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B0" w:rsidRPr="001F6139" w:rsidRDefault="003E21B0" w:rsidP="0028402D">
      <w:pPr>
        <w:snapToGrid w:val="0"/>
        <w:spacing w:line="400" w:lineRule="exact"/>
        <w:ind w:left="1021" w:hanging="1021"/>
        <w:jc w:val="both"/>
        <w:rPr>
          <w:rFonts w:ascii="標楷體" w:eastAsia="標楷體" w:hAnsi="標楷體"/>
          <w:sz w:val="28"/>
          <w:szCs w:val="28"/>
          <w:u w:val="single"/>
        </w:rPr>
        <w:sectPr w:rsidR="003E21B0" w:rsidRPr="001F6139" w:rsidSect="002036A0">
          <w:footerReference w:type="even" r:id="rId8"/>
          <w:footerReference w:type="default" r:id="rId9"/>
          <w:pgSz w:w="14570" w:h="20636" w:code="12"/>
          <w:pgMar w:top="567" w:right="567" w:bottom="567" w:left="567" w:header="397" w:footer="397" w:gutter="0"/>
          <w:cols w:sep="1" w:space="425"/>
          <w:docGrid w:type="linesAndChars" w:linePitch="360"/>
        </w:sectPr>
      </w:pPr>
      <w:r w:rsidRPr="001F6139">
        <w:rPr>
          <w:rFonts w:ascii="標楷體" w:eastAsia="標楷體" w:hAnsi="標楷體" w:hint="eastAsia"/>
          <w:sz w:val="28"/>
          <w:szCs w:val="28"/>
        </w:rPr>
        <w:t>彰化縣立埔心國民中學  108學年度  第二學期  第</w:t>
      </w:r>
      <w:r w:rsidR="000A20A2" w:rsidRPr="001F6139">
        <w:rPr>
          <w:rFonts w:ascii="標楷體" w:eastAsia="標楷體" w:hAnsi="標楷體" w:hint="eastAsia"/>
          <w:sz w:val="28"/>
          <w:szCs w:val="28"/>
        </w:rPr>
        <w:t>三</w:t>
      </w:r>
      <w:r w:rsidRPr="001F6139">
        <w:rPr>
          <w:rFonts w:ascii="標楷體" w:eastAsia="標楷體" w:hAnsi="標楷體" w:hint="eastAsia"/>
          <w:sz w:val="28"/>
          <w:szCs w:val="28"/>
        </w:rPr>
        <w:t>次段考  公民科  二</w:t>
      </w:r>
      <w:r w:rsidRPr="001F6139">
        <w:rPr>
          <w:rFonts w:ascii="標楷體" w:eastAsia="標楷體" w:hAnsi="標楷體"/>
          <w:sz w:val="28"/>
          <w:szCs w:val="28"/>
        </w:rPr>
        <w:t>年</w:t>
      </w:r>
      <w:r w:rsidRPr="001F613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F6139">
        <w:rPr>
          <w:rFonts w:ascii="標楷體" w:eastAsia="標楷體" w:hAnsi="標楷體"/>
          <w:sz w:val="28"/>
          <w:szCs w:val="28"/>
        </w:rPr>
        <w:t>班</w:t>
      </w:r>
      <w:r w:rsidRPr="001F613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F6139">
        <w:rPr>
          <w:rFonts w:ascii="標楷體" w:eastAsia="標楷體" w:hAnsi="標楷體" w:hint="eastAsia"/>
          <w:sz w:val="28"/>
          <w:szCs w:val="28"/>
        </w:rPr>
        <w:t xml:space="preserve">號 </w:t>
      </w:r>
      <w:r w:rsidRPr="001F6139">
        <w:rPr>
          <w:rFonts w:ascii="標楷體" w:eastAsia="標楷體" w:hAnsi="標楷體"/>
          <w:sz w:val="28"/>
          <w:szCs w:val="28"/>
        </w:rPr>
        <w:t>姓名：</w:t>
      </w:r>
      <w:r w:rsidRPr="001F613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997F2B" w:rsidRPr="001F6139" w:rsidRDefault="00997F2B" w:rsidP="00C73B00">
      <w:pPr>
        <w:snapToGrid w:val="0"/>
        <w:spacing w:line="300" w:lineRule="exact"/>
        <w:ind w:left="1020" w:hanging="1020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cs="Times New Roman" w:hint="eastAsia"/>
          <w:szCs w:val="24"/>
        </w:rPr>
        <w:t>一、單選題：</w:t>
      </w:r>
      <w:r w:rsidR="0028402D">
        <w:rPr>
          <w:rFonts w:ascii="標楷體" w:eastAsia="標楷體" w:hAnsi="標楷體" w:cs="Times New Roman" w:hint="eastAsia"/>
          <w:szCs w:val="24"/>
        </w:rPr>
        <w:t>每題2</w:t>
      </w:r>
      <w:r w:rsidR="0028402D">
        <w:rPr>
          <w:rFonts w:ascii="標楷體" w:eastAsia="標楷體" w:hAnsi="標楷體" w:cs="Times New Roman"/>
          <w:szCs w:val="24"/>
        </w:rPr>
        <w:t>.5</w:t>
      </w:r>
      <w:r w:rsidR="0028402D">
        <w:rPr>
          <w:rFonts w:ascii="標楷體" w:eastAsia="標楷體" w:hAnsi="標楷體" w:cs="Times New Roman" w:hint="eastAsia"/>
          <w:szCs w:val="24"/>
        </w:rPr>
        <w:t>分，共4</w:t>
      </w:r>
      <w:r w:rsidR="0028402D">
        <w:rPr>
          <w:rFonts w:ascii="標楷體" w:eastAsia="標楷體" w:hAnsi="標楷體" w:cs="Times New Roman"/>
          <w:szCs w:val="24"/>
        </w:rPr>
        <w:t>0</w:t>
      </w:r>
      <w:r w:rsidR="0028402D">
        <w:rPr>
          <w:rFonts w:ascii="標楷體" w:eastAsia="標楷體" w:hAnsi="標楷體" w:cs="Times New Roman" w:hint="eastAsia"/>
          <w:szCs w:val="24"/>
        </w:rPr>
        <w:t>題</w:t>
      </w:r>
    </w:p>
    <w:p w:rsidR="002969FE" w:rsidRPr="001F6139" w:rsidRDefault="002969FE" w:rsidP="00C73B00">
      <w:pPr>
        <w:pStyle w:val="a8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當事人約定，互相讓步，以解決紛爭的方法，稱為什麼？</w:t>
      </w:r>
      <w:bookmarkStart w:id="0" w:name="OP1_E00B56F86B604A3C8074C95F66964E09"/>
      <w:r w:rsidRPr="001F6139">
        <w:rPr>
          <w:rFonts w:ascii="標楷體" w:eastAsia="標楷體" w:hAnsi="標楷體" w:hint="eastAsia"/>
          <w:szCs w:val="24"/>
        </w:rPr>
        <w:t>(Ａ)</w:t>
      </w:r>
      <w:bookmarkStart w:id="1" w:name="OPTG1_E00B56F86B604A3C8074C95F66964E09"/>
      <w:r w:rsidRPr="001F6139">
        <w:rPr>
          <w:rFonts w:ascii="標楷體" w:eastAsia="標楷體" w:hAnsi="標楷體" w:hint="eastAsia"/>
          <w:szCs w:val="24"/>
        </w:rPr>
        <w:t xml:space="preserve">仲裁　</w:t>
      </w:r>
      <w:bookmarkStart w:id="2" w:name="OP2_E00B56F86B604A3C8074C95F66964E09"/>
      <w:bookmarkEnd w:id="0"/>
      <w:bookmarkEnd w:id="1"/>
      <w:r w:rsidRPr="001F6139">
        <w:rPr>
          <w:rFonts w:ascii="標楷體" w:eastAsia="標楷體" w:hAnsi="標楷體" w:hint="eastAsia"/>
          <w:szCs w:val="24"/>
        </w:rPr>
        <w:t>(Ｂ)</w:t>
      </w:r>
      <w:bookmarkStart w:id="3" w:name="OPTG2_E00B56F86B604A3C8074C95F66964E09"/>
      <w:r w:rsidRPr="001F6139">
        <w:rPr>
          <w:rFonts w:ascii="標楷體" w:eastAsia="標楷體" w:hAnsi="標楷體" w:hint="eastAsia"/>
          <w:szCs w:val="24"/>
        </w:rPr>
        <w:t xml:space="preserve">訴訟　</w:t>
      </w:r>
      <w:bookmarkStart w:id="4" w:name="OP3_E00B56F86B604A3C8074C95F66964E09"/>
      <w:bookmarkEnd w:id="2"/>
      <w:bookmarkEnd w:id="3"/>
      <w:r w:rsidRPr="001F6139">
        <w:rPr>
          <w:rFonts w:ascii="標楷體" w:eastAsia="標楷體" w:hAnsi="標楷體" w:hint="eastAsia"/>
          <w:szCs w:val="24"/>
        </w:rPr>
        <w:t>(Ｃ)</w:t>
      </w:r>
      <w:bookmarkStart w:id="5" w:name="OPTG3_E00B56F86B604A3C8074C95F66964E09"/>
      <w:r w:rsidRPr="001F6139">
        <w:rPr>
          <w:rFonts w:ascii="標楷體" w:eastAsia="標楷體" w:hAnsi="標楷體" w:hint="eastAsia"/>
          <w:szCs w:val="24"/>
        </w:rPr>
        <w:t xml:space="preserve">調解　</w:t>
      </w:r>
      <w:bookmarkStart w:id="6" w:name="OP4_E00B56F86B604A3C8074C95F66964E09"/>
      <w:bookmarkEnd w:id="4"/>
      <w:bookmarkEnd w:id="5"/>
      <w:r w:rsidRPr="008D2571">
        <w:rPr>
          <w:rFonts w:ascii="標楷體" w:eastAsia="標楷體" w:hAnsi="標楷體" w:hint="eastAsia"/>
          <w:color w:val="FF0000"/>
          <w:szCs w:val="24"/>
        </w:rPr>
        <w:t>(Ｄ)</w:t>
      </w:r>
      <w:bookmarkStart w:id="7" w:name="OPTG4_E00B56F86B604A3C8074C95F66964E09"/>
      <w:r w:rsidRPr="008D2571">
        <w:rPr>
          <w:rFonts w:ascii="標楷體" w:eastAsia="標楷體" w:hAnsi="標楷體" w:hint="eastAsia"/>
          <w:color w:val="FF0000"/>
          <w:szCs w:val="24"/>
        </w:rPr>
        <w:t>和解</w:t>
      </w:r>
      <w:bookmarkEnd w:id="6"/>
      <w:bookmarkEnd w:id="7"/>
      <w:r w:rsidRPr="008D2571">
        <w:rPr>
          <w:rFonts w:ascii="標楷體" w:eastAsia="標楷體" w:hAnsi="標楷體" w:hint="eastAsia"/>
          <w:color w:val="FF0000"/>
          <w:szCs w:val="24"/>
        </w:rPr>
        <w:t>。</w:t>
      </w:r>
    </w:p>
    <w:p w:rsidR="00727C31" w:rsidRPr="001F6139" w:rsidRDefault="002969FE" w:rsidP="00C73B00">
      <w:pPr>
        <w:pStyle w:val="a8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阿盟與同學小鈞吵架，心生不滿，於是偷偷從家中帶瀉藥加到營養午餐的湯裡面，想讓小鈞拉肚子，結果導致班上二十多名同學送醫治療。請問：阿盟的行為已經觸犯了何種罪行？</w:t>
      </w:r>
      <w:bookmarkStart w:id="8" w:name="OP1_B35BCD06CA4B4EC4BA2C3B6005902B4C"/>
      <w:r w:rsidRPr="001F6139">
        <w:rPr>
          <w:rFonts w:ascii="標楷體" w:eastAsia="標楷體" w:hAnsi="標楷體" w:hint="eastAsia"/>
          <w:szCs w:val="24"/>
        </w:rPr>
        <w:t>(Ａ)</w:t>
      </w:r>
      <w:bookmarkStart w:id="9" w:name="OPTG1_B35BCD06CA4B4EC4BA2C3B6005902B4C"/>
      <w:r w:rsidRPr="001F6139">
        <w:rPr>
          <w:rFonts w:ascii="標楷體" w:eastAsia="標楷體" w:hAnsi="標楷體" w:hint="eastAsia"/>
          <w:szCs w:val="24"/>
        </w:rPr>
        <w:t xml:space="preserve">毒品罪　</w:t>
      </w:r>
      <w:bookmarkStart w:id="10" w:name="OP2_B35BCD06CA4B4EC4BA2C3B6005902B4C"/>
      <w:bookmarkEnd w:id="8"/>
      <w:bookmarkEnd w:id="9"/>
      <w:r w:rsidRPr="001F6139">
        <w:rPr>
          <w:rFonts w:ascii="標楷體" w:eastAsia="標楷體" w:hAnsi="標楷體"/>
          <w:szCs w:val="24"/>
        </w:rPr>
        <w:t>(Ｂ)</w:t>
      </w:r>
      <w:bookmarkStart w:id="11" w:name="OPTG2_B35BCD06CA4B4EC4BA2C3B6005902B4C"/>
      <w:r w:rsidRPr="001F6139">
        <w:rPr>
          <w:rFonts w:ascii="標楷體" w:eastAsia="標楷體" w:hAnsi="標楷體" w:hint="eastAsia"/>
          <w:szCs w:val="24"/>
        </w:rPr>
        <w:t xml:space="preserve">毀損罪　</w:t>
      </w:r>
      <w:bookmarkStart w:id="12" w:name="OP3_B35BCD06CA4B4EC4BA2C3B6005902B4C"/>
      <w:bookmarkEnd w:id="10"/>
      <w:bookmarkEnd w:id="11"/>
      <w:r w:rsidRPr="008D2571">
        <w:rPr>
          <w:rFonts w:ascii="標楷體" w:eastAsia="標楷體" w:hAnsi="標楷體"/>
          <w:color w:val="FF0000"/>
          <w:szCs w:val="24"/>
        </w:rPr>
        <w:t>(Ｃ)</w:t>
      </w:r>
      <w:bookmarkStart w:id="13" w:name="OPTG3_B35BCD06CA4B4EC4BA2C3B6005902B4C"/>
      <w:r w:rsidRPr="008D2571">
        <w:rPr>
          <w:rFonts w:ascii="標楷體" w:eastAsia="標楷體" w:hAnsi="標楷體" w:hint="eastAsia"/>
          <w:color w:val="FF0000"/>
          <w:szCs w:val="24"/>
        </w:rPr>
        <w:t>傷害罪</w:t>
      </w:r>
      <w:r w:rsidRPr="001F6139">
        <w:rPr>
          <w:rFonts w:ascii="標楷體" w:eastAsia="標楷體" w:hAnsi="標楷體" w:hint="eastAsia"/>
          <w:szCs w:val="24"/>
        </w:rPr>
        <w:t xml:space="preserve">　</w:t>
      </w:r>
      <w:bookmarkStart w:id="14" w:name="OP4_B35BCD06CA4B4EC4BA2C3B6005902B4C"/>
      <w:bookmarkEnd w:id="12"/>
      <w:bookmarkEnd w:id="13"/>
      <w:r w:rsidRPr="001F6139">
        <w:rPr>
          <w:rFonts w:ascii="標楷體" w:eastAsia="標楷體" w:hAnsi="標楷體"/>
          <w:szCs w:val="24"/>
        </w:rPr>
        <w:t>(Ｄ)</w:t>
      </w:r>
      <w:bookmarkStart w:id="15" w:name="OPTG4_B35BCD06CA4B4EC4BA2C3B6005902B4C"/>
      <w:r w:rsidRPr="001F6139">
        <w:rPr>
          <w:rFonts w:ascii="標楷體" w:eastAsia="標楷體" w:hAnsi="標楷體" w:hint="eastAsia"/>
          <w:szCs w:val="24"/>
        </w:rPr>
        <w:t>殺人罪</w:t>
      </w:r>
      <w:bookmarkEnd w:id="14"/>
      <w:bookmarkEnd w:id="15"/>
      <w:r w:rsidRPr="001F6139">
        <w:rPr>
          <w:rFonts w:ascii="標楷體" w:eastAsia="標楷體" w:hAnsi="標楷體" w:hint="eastAsia"/>
          <w:szCs w:val="24"/>
        </w:rPr>
        <w:t>。</w:t>
      </w:r>
    </w:p>
    <w:p w:rsidR="00727C31" w:rsidRPr="001F6139" w:rsidRDefault="006B7A31" w:rsidP="00C73B00">
      <w:pPr>
        <w:pStyle w:val="a8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小秦偷了一臺腳踏車，阿香明知道卻仍然與小秦共乘此腳踏車。下列敘述何者正確？</w:t>
      </w:r>
      <w:bookmarkStart w:id="16" w:name="OP1_3C7D0CF970B544099135C1232112AACE"/>
      <w:r w:rsidRPr="001F6139">
        <w:rPr>
          <w:rFonts w:ascii="標楷體" w:eastAsia="標楷體" w:hAnsi="標楷體" w:hint="eastAsia"/>
          <w:szCs w:val="24"/>
        </w:rPr>
        <w:t>(Ａ)</w:t>
      </w:r>
      <w:bookmarkStart w:id="17" w:name="OPTG1_3C7D0CF970B544099135C1232112AACE"/>
      <w:r w:rsidRPr="001F6139">
        <w:rPr>
          <w:rFonts w:ascii="標楷體" w:eastAsia="標楷體" w:hAnsi="標楷體" w:hint="eastAsia"/>
          <w:szCs w:val="24"/>
        </w:rPr>
        <w:t xml:space="preserve">小秦已經犯了竊盜罪，阿香無犯罪　</w:t>
      </w:r>
      <w:bookmarkStart w:id="18" w:name="OP2_3C7D0CF970B544099135C1232112AACE"/>
      <w:bookmarkEnd w:id="16"/>
      <w:bookmarkEnd w:id="17"/>
      <w:r w:rsidRPr="001F6139">
        <w:rPr>
          <w:rFonts w:ascii="標楷體" w:eastAsia="標楷體" w:hAnsi="標楷體"/>
          <w:szCs w:val="24"/>
        </w:rPr>
        <w:t>(Ｂ)</w:t>
      </w:r>
      <w:bookmarkStart w:id="19" w:name="OPTG2_3C7D0CF970B544099135C1232112AACE"/>
      <w:r w:rsidRPr="001F6139">
        <w:rPr>
          <w:rFonts w:ascii="標楷體" w:eastAsia="標楷體" w:hAnsi="標楷體" w:hint="eastAsia"/>
          <w:szCs w:val="24"/>
        </w:rPr>
        <w:t xml:space="preserve">兩人為共犯，均觸犯竊盜罪　</w:t>
      </w:r>
      <w:bookmarkStart w:id="20" w:name="OP3_3C7D0CF970B544099135C1232112AACE"/>
      <w:bookmarkEnd w:id="18"/>
      <w:bookmarkEnd w:id="19"/>
      <w:r w:rsidRPr="001F6139">
        <w:rPr>
          <w:rFonts w:ascii="標楷體" w:eastAsia="標楷體" w:hAnsi="標楷體"/>
          <w:szCs w:val="24"/>
        </w:rPr>
        <w:t>(Ｃ)</w:t>
      </w:r>
      <w:bookmarkStart w:id="21" w:name="OPTG3_3C7D0CF970B544099135C1232112AACE"/>
      <w:r w:rsidRPr="001F6139">
        <w:rPr>
          <w:rFonts w:ascii="標楷體" w:eastAsia="標楷體" w:hAnsi="標楷體" w:hint="eastAsia"/>
          <w:szCs w:val="24"/>
        </w:rPr>
        <w:t xml:space="preserve">腳踏車價值太低，因此兩人均無犯罪　</w:t>
      </w:r>
      <w:bookmarkStart w:id="22" w:name="OP4_3C7D0CF970B544099135C1232112AACE"/>
      <w:bookmarkEnd w:id="20"/>
      <w:bookmarkEnd w:id="21"/>
      <w:r w:rsidRPr="008D2571">
        <w:rPr>
          <w:rFonts w:ascii="標楷體" w:eastAsia="標楷體" w:hAnsi="標楷體"/>
          <w:color w:val="FF0000"/>
          <w:szCs w:val="24"/>
        </w:rPr>
        <w:t>(Ｄ)</w:t>
      </w:r>
      <w:bookmarkStart w:id="23" w:name="OPTG4_3C7D0CF970B544099135C1232112AACE"/>
      <w:r w:rsidRPr="008D2571">
        <w:rPr>
          <w:rFonts w:ascii="標楷體" w:eastAsia="標楷體" w:hAnsi="標楷體" w:hint="eastAsia"/>
          <w:color w:val="FF0000"/>
          <w:szCs w:val="24"/>
        </w:rPr>
        <w:t>小秦觸犯竊盜罪，兩人都觸犯贓物罪</w:t>
      </w:r>
      <w:bookmarkEnd w:id="22"/>
      <w:bookmarkEnd w:id="23"/>
      <w:r w:rsidRPr="001F6139">
        <w:rPr>
          <w:rFonts w:ascii="標楷體" w:eastAsia="標楷體" w:hAnsi="標楷體" w:hint="eastAsia"/>
          <w:szCs w:val="24"/>
        </w:rPr>
        <w:t>。</w:t>
      </w:r>
    </w:p>
    <w:p w:rsidR="006B7A31" w:rsidRPr="001F6139" w:rsidRDefault="006B7A31" w:rsidP="00C73B00">
      <w:pPr>
        <w:pStyle w:val="a8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 xml:space="preserve">藤木故意毆打小杉，導致小杉重傷甚至殘廢。若是小杉尋求權利救濟的途徑爭取自己的權利，下列敘述何者正確？　</w:t>
      </w:r>
      <w:bookmarkStart w:id="24" w:name="OP1_E948DA7AE5524DD3B2B7CDF0EDF6239A"/>
      <w:r w:rsidRPr="001F6139">
        <w:rPr>
          <w:rFonts w:ascii="標楷體" w:eastAsia="標楷體" w:hAnsi="標楷體" w:hint="eastAsia"/>
          <w:szCs w:val="24"/>
        </w:rPr>
        <w:t>(Ａ)</w:t>
      </w:r>
      <w:bookmarkStart w:id="25" w:name="OPTG1_E948DA7AE5524DD3B2B7CDF0EDF6239A"/>
      <w:r w:rsidRPr="001F6139">
        <w:rPr>
          <w:rFonts w:ascii="標楷體" w:eastAsia="標楷體" w:hAnsi="標楷體" w:hint="eastAsia"/>
          <w:szCs w:val="24"/>
        </w:rPr>
        <w:t xml:space="preserve">小杉可向地方法院提起民事訴訟，要求藤木負債務不履行的責任　</w:t>
      </w:r>
      <w:bookmarkStart w:id="26" w:name="OP2_E948DA7AE5524DD3B2B7CDF0EDF6239A"/>
      <w:bookmarkEnd w:id="24"/>
      <w:bookmarkEnd w:id="25"/>
      <w:r w:rsidRPr="008D2571">
        <w:rPr>
          <w:rFonts w:ascii="標楷體" w:eastAsia="標楷體" w:hAnsi="標楷體" w:hint="eastAsia"/>
          <w:color w:val="FF0000"/>
          <w:szCs w:val="24"/>
        </w:rPr>
        <w:t>(Ｂ)</w:t>
      </w:r>
      <w:bookmarkStart w:id="27" w:name="OPTG2_E948DA7AE5524DD3B2B7CDF0EDF6239A"/>
      <w:r w:rsidRPr="008D2571">
        <w:rPr>
          <w:rFonts w:ascii="標楷體" w:eastAsia="標楷體" w:hAnsi="標楷體" w:hint="eastAsia"/>
          <w:color w:val="FF0000"/>
          <w:szCs w:val="24"/>
        </w:rPr>
        <w:t>小杉可以向檢察官提出告訴，要求檢察官偵查犯罪行為</w:t>
      </w:r>
      <w:r w:rsidRPr="001F6139">
        <w:rPr>
          <w:rFonts w:ascii="標楷體" w:eastAsia="標楷體" w:hAnsi="標楷體" w:hint="eastAsia"/>
          <w:szCs w:val="24"/>
        </w:rPr>
        <w:t xml:space="preserve">　</w:t>
      </w:r>
      <w:bookmarkStart w:id="28" w:name="OP3_E948DA7AE5524DD3B2B7CDF0EDF6239A"/>
      <w:bookmarkEnd w:id="26"/>
      <w:bookmarkEnd w:id="27"/>
      <w:r w:rsidRPr="001F6139">
        <w:rPr>
          <w:rFonts w:ascii="標楷體" w:eastAsia="標楷體" w:hAnsi="標楷體" w:hint="eastAsia"/>
          <w:szCs w:val="24"/>
        </w:rPr>
        <w:t>(Ｃ)</w:t>
      </w:r>
      <w:bookmarkStart w:id="29" w:name="OPTG3_E948DA7AE5524DD3B2B7CDF0EDF6239A"/>
      <w:r w:rsidRPr="001F6139">
        <w:rPr>
          <w:rFonts w:ascii="標楷體" w:eastAsia="標楷體" w:hAnsi="標楷體" w:hint="eastAsia"/>
          <w:szCs w:val="24"/>
        </w:rPr>
        <w:t xml:space="preserve">若小杉認為判決的罪刑太輕，只能上訴到高等法院　</w:t>
      </w:r>
      <w:bookmarkStart w:id="30" w:name="OP4_E948DA7AE5524DD3B2B7CDF0EDF6239A"/>
      <w:bookmarkEnd w:id="28"/>
      <w:bookmarkEnd w:id="29"/>
      <w:r w:rsidRPr="001F6139">
        <w:rPr>
          <w:rFonts w:ascii="標楷體" w:eastAsia="標楷體" w:hAnsi="標楷體" w:hint="eastAsia"/>
          <w:szCs w:val="24"/>
        </w:rPr>
        <w:t>(Ｄ)</w:t>
      </w:r>
      <w:bookmarkStart w:id="31" w:name="OPTG4_E948DA7AE5524DD3B2B7CDF0EDF6239A"/>
      <w:r w:rsidRPr="001F6139">
        <w:rPr>
          <w:rFonts w:ascii="標楷體" w:eastAsia="標楷體" w:hAnsi="標楷體" w:hint="eastAsia"/>
          <w:szCs w:val="24"/>
        </w:rPr>
        <w:t>若小杉認為賠償的金額太少，無論求償多少金額，都可以上訴到最高法院</w:t>
      </w:r>
      <w:bookmarkEnd w:id="30"/>
      <w:bookmarkEnd w:id="31"/>
      <w:r w:rsidRPr="001F6139">
        <w:rPr>
          <w:rFonts w:ascii="標楷體" w:eastAsia="標楷體" w:hAnsi="標楷體" w:hint="eastAsia"/>
          <w:szCs w:val="24"/>
        </w:rPr>
        <w:t>。</w:t>
      </w:r>
    </w:p>
    <w:p w:rsidR="00E20A25" w:rsidRPr="001F6139" w:rsidRDefault="006B7A31" w:rsidP="00C73B00">
      <w:pPr>
        <w:pStyle w:val="a8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1AB41E1D">
            <wp:simplePos x="0" y="0"/>
            <wp:positionH relativeFrom="column">
              <wp:posOffset>1163955</wp:posOffset>
            </wp:positionH>
            <wp:positionV relativeFrom="paragraph">
              <wp:posOffset>786765</wp:posOffset>
            </wp:positionV>
            <wp:extent cx="2581275" cy="981075"/>
            <wp:effectExtent l="0" t="0" r="9525" b="9525"/>
            <wp:wrapTopAndBottom/>
            <wp:docPr id="7" name="圖片 7" descr="5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139">
        <w:rPr>
          <w:rFonts w:ascii="標楷體" w:eastAsia="標楷體" w:hAnsi="標楷體" w:hint="eastAsia"/>
          <w:szCs w:val="24"/>
        </w:rPr>
        <w:t xml:space="preserve">《刑法》可視為治安的基石，在附圖刑事訴訟的流程中，甲、乙、丙、丁分別是何者的職務職權？ </w:t>
      </w:r>
      <w:bookmarkStart w:id="32" w:name="OP1_8F5CC64F40E1491BAE00360231B9A1C5"/>
      <w:r w:rsidRPr="001F6139">
        <w:rPr>
          <w:rFonts w:ascii="標楷體" w:eastAsia="標楷體" w:hAnsi="標楷體" w:hint="eastAsia"/>
          <w:szCs w:val="24"/>
        </w:rPr>
        <w:t>(Ａ)</w:t>
      </w:r>
      <w:bookmarkStart w:id="33" w:name="OPTG1_8F5CC64F40E1491BAE00360231B9A1C5"/>
      <w:r w:rsidRPr="001F6139">
        <w:rPr>
          <w:rFonts w:ascii="標楷體" w:eastAsia="標楷體" w:hAnsi="標楷體" w:hint="eastAsia"/>
          <w:szCs w:val="24"/>
        </w:rPr>
        <w:t xml:space="preserve">甲─法官　</w:t>
      </w:r>
      <w:bookmarkStart w:id="34" w:name="OP2_8F5CC64F40E1491BAE00360231B9A1C5"/>
      <w:bookmarkEnd w:id="32"/>
      <w:bookmarkEnd w:id="33"/>
      <w:r w:rsidRPr="008D2571">
        <w:rPr>
          <w:rFonts w:ascii="標楷體" w:eastAsia="標楷體" w:hAnsi="標楷體" w:hint="eastAsia"/>
          <w:color w:val="FF0000"/>
          <w:szCs w:val="24"/>
        </w:rPr>
        <w:t>(Ｂ)</w:t>
      </w:r>
      <w:bookmarkStart w:id="35" w:name="OPTG2_8F5CC64F40E1491BAE00360231B9A1C5"/>
      <w:r w:rsidRPr="008D2571">
        <w:rPr>
          <w:rFonts w:ascii="標楷體" w:eastAsia="標楷體" w:hAnsi="標楷體" w:hint="eastAsia"/>
          <w:color w:val="FF0000"/>
          <w:szCs w:val="24"/>
        </w:rPr>
        <w:t>乙─檢察官</w:t>
      </w:r>
      <w:r w:rsidRPr="001F6139">
        <w:rPr>
          <w:rFonts w:ascii="標楷體" w:eastAsia="標楷體" w:hAnsi="標楷體" w:hint="eastAsia"/>
          <w:szCs w:val="24"/>
        </w:rPr>
        <w:t xml:space="preserve">　</w:t>
      </w:r>
      <w:bookmarkStart w:id="36" w:name="OP3_8F5CC64F40E1491BAE00360231B9A1C5"/>
      <w:bookmarkEnd w:id="34"/>
      <w:bookmarkEnd w:id="35"/>
      <w:r w:rsidRPr="001F6139">
        <w:rPr>
          <w:rFonts w:ascii="標楷體" w:eastAsia="標楷體" w:hAnsi="標楷體" w:hint="eastAsia"/>
          <w:szCs w:val="24"/>
        </w:rPr>
        <w:t>(Ｃ)</w:t>
      </w:r>
      <w:bookmarkStart w:id="37" w:name="OPTG3_8F5CC64F40E1491BAE00360231B9A1C5"/>
      <w:r w:rsidRPr="001F6139">
        <w:rPr>
          <w:rFonts w:ascii="標楷體" w:eastAsia="標楷體" w:hAnsi="標楷體" w:hint="eastAsia"/>
          <w:szCs w:val="24"/>
        </w:rPr>
        <w:t xml:space="preserve">丙─大法官　</w:t>
      </w:r>
      <w:bookmarkStart w:id="38" w:name="OP4_8F5CC64F40E1491BAE00360231B9A1C5"/>
      <w:bookmarkEnd w:id="36"/>
      <w:bookmarkEnd w:id="37"/>
      <w:r w:rsidRPr="001F6139">
        <w:rPr>
          <w:rFonts w:ascii="標楷體" w:eastAsia="標楷體" w:hAnsi="標楷體" w:hint="eastAsia"/>
          <w:szCs w:val="24"/>
        </w:rPr>
        <w:t>(Ｄ)</w:t>
      </w:r>
      <w:bookmarkStart w:id="39" w:name="OPTG4_8F5CC64F40E1491BAE00360231B9A1C5"/>
      <w:r w:rsidRPr="001F6139">
        <w:rPr>
          <w:rFonts w:ascii="標楷體" w:eastAsia="標楷體" w:hAnsi="標楷體" w:hint="eastAsia"/>
          <w:szCs w:val="24"/>
        </w:rPr>
        <w:t>丁─</w:t>
      </w:r>
      <w:bookmarkEnd w:id="38"/>
      <w:bookmarkEnd w:id="39"/>
      <w:r w:rsidRPr="001F6139">
        <w:rPr>
          <w:rFonts w:ascii="標楷體" w:eastAsia="標楷體" w:hAnsi="標楷體" w:hint="eastAsia"/>
          <w:szCs w:val="24"/>
        </w:rPr>
        <w:t>律師。</w:t>
      </w:r>
    </w:p>
    <w:p w:rsidR="00E20A25" w:rsidRPr="001F6139" w:rsidRDefault="006B7A31" w:rsidP="00C73B00">
      <w:pPr>
        <w:pStyle w:val="a8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我們如果碰到權益受損較輕微的案件，為節省資源、時間，應採取何種方式進行權利救濟？</w:t>
      </w:r>
      <w:bookmarkStart w:id="40" w:name="OP1_4D95F70ECDD748A9ADFFE0A8A092449C"/>
      <w:r w:rsidRPr="001F6139">
        <w:rPr>
          <w:rFonts w:ascii="標楷體" w:eastAsia="標楷體" w:hAnsi="標楷體" w:hint="eastAsia"/>
          <w:szCs w:val="24"/>
        </w:rPr>
        <w:t xml:space="preserve"> (Ａ)</w:t>
      </w:r>
      <w:bookmarkStart w:id="41" w:name="OPTG1_4D95F70ECDD748A9ADFFE0A8A092449C"/>
      <w:r w:rsidRPr="001F6139">
        <w:rPr>
          <w:rFonts w:ascii="標楷體" w:eastAsia="標楷體" w:hAnsi="標楷體" w:hint="eastAsia"/>
          <w:szCs w:val="24"/>
        </w:rPr>
        <w:t xml:space="preserve">聘請律師提起訴訟打官司　</w:t>
      </w:r>
      <w:bookmarkStart w:id="42" w:name="OP2_4D95F70ECDD748A9ADFFE0A8A092449C"/>
      <w:bookmarkEnd w:id="40"/>
      <w:bookmarkEnd w:id="41"/>
      <w:r w:rsidRPr="001F6139">
        <w:rPr>
          <w:rFonts w:ascii="標楷體" w:eastAsia="標楷體" w:hAnsi="標楷體" w:hint="eastAsia"/>
          <w:szCs w:val="24"/>
        </w:rPr>
        <w:t>(Ｂ)</w:t>
      </w:r>
      <w:bookmarkStart w:id="43" w:name="OPTG2_4D95F70ECDD748A9ADFFE0A8A092449C"/>
      <w:r w:rsidRPr="001F6139">
        <w:rPr>
          <w:rFonts w:ascii="標楷體" w:eastAsia="標楷體" w:hAnsi="標楷體" w:hint="eastAsia"/>
          <w:szCs w:val="24"/>
        </w:rPr>
        <w:t xml:space="preserve">訴諸媒體尋求輿論支持　</w:t>
      </w:r>
      <w:bookmarkStart w:id="44" w:name="OP3_4D95F70ECDD748A9ADFFE0A8A092449C"/>
      <w:bookmarkEnd w:id="42"/>
      <w:bookmarkEnd w:id="43"/>
      <w:r w:rsidRPr="008D2571">
        <w:rPr>
          <w:rFonts w:ascii="標楷體" w:eastAsia="標楷體" w:hAnsi="標楷體" w:hint="eastAsia"/>
          <w:color w:val="FF0000"/>
          <w:szCs w:val="24"/>
        </w:rPr>
        <w:t>(Ｃ)</w:t>
      </w:r>
      <w:bookmarkStart w:id="45" w:name="OPTG3_4D95F70ECDD748A9ADFFE0A8A092449C"/>
      <w:r w:rsidRPr="008D2571">
        <w:rPr>
          <w:rFonts w:ascii="標楷體" w:eastAsia="標楷體" w:hAnsi="標楷體" w:hint="eastAsia"/>
          <w:color w:val="FF0000"/>
          <w:szCs w:val="24"/>
        </w:rPr>
        <w:t>透過和解、調解等方式解決</w:t>
      </w:r>
      <w:r w:rsidRPr="001F6139">
        <w:rPr>
          <w:rFonts w:ascii="標楷體" w:eastAsia="標楷體" w:hAnsi="標楷體" w:hint="eastAsia"/>
          <w:szCs w:val="24"/>
        </w:rPr>
        <w:t xml:space="preserve">　</w:t>
      </w:r>
      <w:bookmarkStart w:id="46" w:name="OP4_4D95F70ECDD748A9ADFFE0A8A092449C"/>
      <w:bookmarkEnd w:id="44"/>
      <w:bookmarkEnd w:id="45"/>
      <w:r w:rsidRPr="001F6139">
        <w:rPr>
          <w:rFonts w:ascii="標楷體" w:eastAsia="標楷體" w:hAnsi="標楷體" w:hint="eastAsia"/>
          <w:szCs w:val="24"/>
        </w:rPr>
        <w:t>(Ｄ)</w:t>
      </w:r>
      <w:bookmarkStart w:id="47" w:name="OPTG4_4D95F70ECDD748A9ADFFE0A8A092449C"/>
      <w:r w:rsidRPr="001F6139">
        <w:rPr>
          <w:rFonts w:ascii="標楷體" w:eastAsia="標楷體" w:hAnsi="標楷體" w:hint="eastAsia"/>
          <w:szCs w:val="24"/>
        </w:rPr>
        <w:t>忍氣吞聲、自認倒楣</w:t>
      </w:r>
      <w:bookmarkEnd w:id="46"/>
      <w:bookmarkEnd w:id="47"/>
      <w:r w:rsidRPr="001F6139">
        <w:rPr>
          <w:rFonts w:ascii="標楷體" w:eastAsia="標楷體" w:hAnsi="標楷體" w:hint="eastAsia"/>
          <w:szCs w:val="24"/>
        </w:rPr>
        <w:t>。</w:t>
      </w:r>
    </w:p>
    <w:p w:rsidR="004C2E80" w:rsidRPr="001F6139" w:rsidRDefault="006B7A31" w:rsidP="00C73B00">
      <w:pPr>
        <w:pStyle w:val="a8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民眾在某家知名遊樂場遊玩，遭到遊樂器材割傷，遊樂場業者表示願意負擔所有的醫療費用，之後並與受傷民眾簽訂「訴訟外和解契約」。請問：關於該「和解契約」的說明，下列何者正確？</w:t>
      </w:r>
      <w:bookmarkStart w:id="48" w:name="OP1_6004629D43834FE182BCF1295CC1B846"/>
      <w:r w:rsidRPr="001F6139">
        <w:rPr>
          <w:rFonts w:ascii="標楷體" w:eastAsia="標楷體" w:hAnsi="標楷體" w:hint="eastAsia"/>
          <w:szCs w:val="24"/>
        </w:rPr>
        <w:t>(Ａ)</w:t>
      </w:r>
      <w:bookmarkStart w:id="49" w:name="OPTG1_6004629D43834FE182BCF1295CC1B846"/>
      <w:r w:rsidRPr="001F6139">
        <w:rPr>
          <w:rFonts w:ascii="標楷體" w:eastAsia="標楷體" w:hAnsi="標楷體" w:hint="eastAsia"/>
          <w:szCs w:val="24"/>
        </w:rPr>
        <w:t xml:space="preserve">契約為雙方同意簽訂，效力與法院判決相同　</w:t>
      </w:r>
      <w:bookmarkStart w:id="50" w:name="OP2_6004629D43834FE182BCF1295CC1B846"/>
      <w:bookmarkEnd w:id="48"/>
      <w:bookmarkEnd w:id="49"/>
      <w:r w:rsidRPr="008D2571">
        <w:rPr>
          <w:rFonts w:ascii="標楷體" w:eastAsia="標楷體" w:hAnsi="標楷體" w:hint="eastAsia"/>
          <w:color w:val="FF0000"/>
          <w:szCs w:val="24"/>
        </w:rPr>
        <w:t>(Ｂ)</w:t>
      </w:r>
      <w:bookmarkStart w:id="51" w:name="OPTG2_6004629D43834FE182BCF1295CC1B846"/>
      <w:r w:rsidRPr="008D2571">
        <w:rPr>
          <w:rFonts w:ascii="標楷體" w:eastAsia="標楷體" w:hAnsi="標楷體" w:hint="eastAsia"/>
          <w:color w:val="FF0000"/>
          <w:szCs w:val="24"/>
        </w:rPr>
        <w:t>受傷民眾若反悔，可再提起訴訟</w:t>
      </w:r>
      <w:r w:rsidRPr="001F6139">
        <w:rPr>
          <w:rFonts w:ascii="標楷體" w:eastAsia="標楷體" w:hAnsi="標楷體" w:hint="eastAsia"/>
          <w:szCs w:val="24"/>
        </w:rPr>
        <w:t xml:space="preserve">　</w:t>
      </w:r>
      <w:bookmarkStart w:id="52" w:name="OP3_6004629D43834FE182BCF1295CC1B846"/>
      <w:bookmarkEnd w:id="50"/>
      <w:bookmarkEnd w:id="51"/>
      <w:r w:rsidRPr="001F6139">
        <w:rPr>
          <w:rFonts w:ascii="標楷體" w:eastAsia="標楷體" w:hAnsi="標楷體" w:hint="eastAsia"/>
          <w:szCs w:val="24"/>
        </w:rPr>
        <w:t>(Ｃ)</w:t>
      </w:r>
      <w:bookmarkStart w:id="53" w:name="OPTG3_6004629D43834FE182BCF1295CC1B846"/>
      <w:r w:rsidRPr="001F6139">
        <w:rPr>
          <w:rFonts w:ascii="標楷體" w:eastAsia="標楷體" w:hAnsi="標楷體" w:hint="eastAsia"/>
          <w:szCs w:val="24"/>
        </w:rPr>
        <w:t xml:space="preserve">簽訂時，應向當地鄉、鎮、市、區公所聲請　</w:t>
      </w:r>
      <w:bookmarkStart w:id="54" w:name="OP4_6004629D43834FE182BCF1295CC1B846"/>
      <w:bookmarkEnd w:id="52"/>
      <w:bookmarkEnd w:id="53"/>
      <w:r w:rsidRPr="001F6139">
        <w:rPr>
          <w:rFonts w:ascii="標楷體" w:eastAsia="標楷體" w:hAnsi="標楷體" w:hint="eastAsia"/>
          <w:szCs w:val="24"/>
        </w:rPr>
        <w:t>(Ｄ)</w:t>
      </w:r>
      <w:bookmarkStart w:id="55" w:name="OPTG4_6004629D43834FE182BCF1295CC1B846"/>
      <w:r w:rsidRPr="001F6139">
        <w:rPr>
          <w:rFonts w:ascii="標楷體" w:eastAsia="標楷體" w:hAnsi="標楷體" w:hint="eastAsia"/>
          <w:szCs w:val="24"/>
        </w:rPr>
        <w:t>必須先提起訴訟，然後於法官面前達成和解約定</w:t>
      </w:r>
      <w:bookmarkEnd w:id="54"/>
      <w:bookmarkEnd w:id="55"/>
      <w:r w:rsidRPr="001F6139">
        <w:rPr>
          <w:rFonts w:ascii="標楷體" w:eastAsia="標楷體" w:hAnsi="標楷體" w:hint="eastAsia"/>
          <w:szCs w:val="24"/>
        </w:rPr>
        <w:t>。</w:t>
      </w:r>
    </w:p>
    <w:p w:rsidR="004C2E80" w:rsidRPr="001F6139" w:rsidRDefault="006B7A31" w:rsidP="00C73B00">
      <w:pPr>
        <w:pStyle w:val="a8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文倫至</w:t>
      </w:r>
      <w:r w:rsidRPr="008D2571">
        <w:rPr>
          <w:rFonts w:ascii="標楷體" w:eastAsia="標楷體" w:hAnsi="標楷體" w:hint="eastAsia"/>
          <w:color w:val="FF0000"/>
          <w:szCs w:val="24"/>
        </w:rPr>
        <w:t>地方法院</w:t>
      </w:r>
      <w:r w:rsidRPr="001F6139">
        <w:rPr>
          <w:rFonts w:ascii="標楷體" w:eastAsia="標楷體" w:hAnsi="標楷體" w:hint="eastAsia"/>
          <w:szCs w:val="24"/>
        </w:rPr>
        <w:t>旁聽，並將自己的心得記錄下來，根據如下的紀錄內容，他當時應位於下列哪一個法院？</w:t>
      </w:r>
      <w:bookmarkStart w:id="56" w:name="OP1_CDD87FA43E69420BACC7E7A04E9BFA4A"/>
      <w:r w:rsidRPr="001F6139">
        <w:rPr>
          <w:rFonts w:ascii="標楷體" w:eastAsia="標楷體" w:hAnsi="標楷體" w:hint="eastAsia"/>
          <w:szCs w:val="24"/>
        </w:rPr>
        <w:t>(Ａ)</w:t>
      </w:r>
      <w:bookmarkStart w:id="57" w:name="OPTG1_CDD87FA43E69420BACC7E7A04E9BFA4A"/>
      <w:r w:rsidRPr="001F6139">
        <w:rPr>
          <w:rFonts w:ascii="標楷體" w:eastAsia="標楷體" w:hAnsi="標楷體" w:hint="eastAsia"/>
          <w:szCs w:val="24"/>
        </w:rPr>
        <w:t xml:space="preserve">臺北地方法院　</w:t>
      </w:r>
      <w:bookmarkStart w:id="58" w:name="OP2_CDD87FA43E69420BACC7E7A04E9BFA4A"/>
      <w:bookmarkEnd w:id="56"/>
      <w:bookmarkEnd w:id="57"/>
      <w:r w:rsidRPr="001F6139">
        <w:rPr>
          <w:rFonts w:ascii="標楷體" w:eastAsia="標楷體" w:hAnsi="標楷體" w:hint="eastAsia"/>
          <w:szCs w:val="24"/>
        </w:rPr>
        <w:t>(Ｂ)</w:t>
      </w:r>
      <w:bookmarkStart w:id="59" w:name="OPTG2_CDD87FA43E69420BACC7E7A04E9BFA4A"/>
      <w:r w:rsidRPr="001F6139">
        <w:rPr>
          <w:rFonts w:ascii="標楷體" w:eastAsia="標楷體" w:hAnsi="標楷體" w:hint="eastAsia"/>
          <w:szCs w:val="24"/>
        </w:rPr>
        <w:t xml:space="preserve">花蓮高等法院　</w:t>
      </w:r>
      <w:bookmarkStart w:id="60" w:name="OP3_CDD87FA43E69420BACC7E7A04E9BFA4A"/>
      <w:bookmarkEnd w:id="58"/>
      <w:bookmarkEnd w:id="59"/>
      <w:r w:rsidRPr="001F6139">
        <w:rPr>
          <w:rFonts w:ascii="標楷體" w:eastAsia="標楷體" w:hAnsi="標楷體" w:hint="eastAsia"/>
          <w:szCs w:val="24"/>
        </w:rPr>
        <w:t>(Ｃ)</w:t>
      </w:r>
      <w:bookmarkStart w:id="61" w:name="OPTG3_CDD87FA43E69420BACC7E7A04E9BFA4A"/>
      <w:r w:rsidRPr="001F6139">
        <w:rPr>
          <w:rFonts w:ascii="標楷體" w:eastAsia="標楷體" w:hAnsi="標楷體" w:hint="eastAsia"/>
          <w:szCs w:val="24"/>
        </w:rPr>
        <w:t xml:space="preserve">高雄高等行政法院　</w:t>
      </w:r>
      <w:bookmarkStart w:id="62" w:name="OP4_CDD87FA43E69420BACC7E7A04E9BFA4A"/>
      <w:bookmarkEnd w:id="60"/>
      <w:bookmarkEnd w:id="61"/>
      <w:r w:rsidRPr="008D2571">
        <w:rPr>
          <w:rFonts w:ascii="標楷體" w:eastAsia="標楷體" w:hAnsi="標楷體" w:hint="eastAsia"/>
          <w:color w:val="FF0000"/>
          <w:szCs w:val="24"/>
        </w:rPr>
        <w:t>(Ｄ)</w:t>
      </w:r>
      <w:bookmarkStart w:id="63" w:name="OPTG4_CDD87FA43E69420BACC7E7A04E9BFA4A"/>
      <w:r w:rsidRPr="008D2571">
        <w:rPr>
          <w:rFonts w:ascii="標楷體" w:eastAsia="標楷體" w:hAnsi="標楷體" w:hint="eastAsia"/>
          <w:color w:val="FF0000"/>
          <w:szCs w:val="24"/>
        </w:rPr>
        <w:t>苗栗地方法院行政訴訟庭</w:t>
      </w:r>
      <w:bookmarkEnd w:id="62"/>
      <w:bookmarkEnd w:id="63"/>
      <w:r w:rsidRPr="008D2571">
        <w:rPr>
          <w:rFonts w:ascii="標楷體" w:eastAsia="標楷體" w:hAnsi="標楷體" w:hint="eastAsia"/>
          <w:color w:val="FF0000"/>
          <w:szCs w:val="24"/>
        </w:rPr>
        <w:t>。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6500"/>
      </w:tblGrid>
      <w:tr w:rsidR="001F6139" w:rsidRPr="001F6139" w:rsidTr="0028402D">
        <w:trPr>
          <w:trHeight w:val="700"/>
        </w:trPr>
        <w:tc>
          <w:tcPr>
            <w:tcW w:w="6500" w:type="dxa"/>
            <w:vAlign w:val="center"/>
          </w:tcPr>
          <w:p w:rsidR="006B7A31" w:rsidRPr="001F6139" w:rsidRDefault="006B7A31" w:rsidP="00C73B00">
            <w:pPr>
              <w:pStyle w:val="a8"/>
              <w:tabs>
                <w:tab w:val="left" w:pos="1134"/>
              </w:tabs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……這是第一審，但原告似乎覺得行政機關的此項處分對他並不公平，原告還可以上訴。……</w:t>
            </w:r>
          </w:p>
        </w:tc>
      </w:tr>
    </w:tbl>
    <w:p w:rsidR="007330B1" w:rsidRPr="001F6139" w:rsidRDefault="007330B1" w:rsidP="00C73B00">
      <w:pPr>
        <w:pStyle w:val="a8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0032DFEE" wp14:editId="3AC566C8">
            <wp:simplePos x="0" y="0"/>
            <wp:positionH relativeFrom="column">
              <wp:posOffset>2077720</wp:posOffset>
            </wp:positionH>
            <wp:positionV relativeFrom="paragraph">
              <wp:posOffset>130810</wp:posOffset>
            </wp:positionV>
            <wp:extent cx="2104390" cy="1847850"/>
            <wp:effectExtent l="19050" t="19050" r="10160" b="19050"/>
            <wp:wrapSquare wrapText="bothSides"/>
            <wp:docPr id="8" name="圖片 8" descr="105-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5-5-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847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139">
        <w:rPr>
          <w:rFonts w:ascii="標楷體" w:eastAsia="標楷體" w:hAnsi="標楷體" w:hint="eastAsia"/>
          <w:szCs w:val="24"/>
        </w:rPr>
        <w:t xml:space="preserve">當人民權益遭受損害，可依權利救濟途徑來保障自身的權益。根據附圖中梅茵的事件，俊傑的建議應為下列何者？ </w:t>
      </w:r>
      <w:bookmarkStart w:id="64" w:name="OP1_8708342917DF42908A33FB7CF54C37E5"/>
      <w:r w:rsidRPr="001F6139">
        <w:rPr>
          <w:rFonts w:ascii="標楷體" w:eastAsia="標楷體" w:hAnsi="標楷體" w:hint="eastAsia"/>
          <w:szCs w:val="24"/>
        </w:rPr>
        <w:t>(Ａ)</w:t>
      </w:r>
      <w:bookmarkStart w:id="65" w:name="OPTG1_8708342917DF42908A33FB7CF54C37E5"/>
      <w:r w:rsidRPr="001F6139">
        <w:rPr>
          <w:rFonts w:ascii="標楷體" w:eastAsia="標楷體" w:hAnsi="標楷體" w:hint="eastAsia"/>
          <w:szCs w:val="24"/>
        </w:rPr>
        <w:t xml:space="preserve">向檢察官告發　</w:t>
      </w:r>
      <w:bookmarkStart w:id="66" w:name="OP2_8708342917DF42908A33FB7CF54C37E5"/>
      <w:bookmarkEnd w:id="64"/>
      <w:bookmarkEnd w:id="65"/>
      <w:r w:rsidRPr="001F6139">
        <w:rPr>
          <w:rFonts w:ascii="標楷體" w:eastAsia="標楷體" w:hAnsi="標楷體" w:hint="eastAsia"/>
          <w:szCs w:val="24"/>
        </w:rPr>
        <w:t>(Ｂ)</w:t>
      </w:r>
      <w:bookmarkStart w:id="67" w:name="OPTG2_8708342917DF42908A33FB7CF54C37E5"/>
      <w:r w:rsidRPr="001F6139">
        <w:rPr>
          <w:rFonts w:ascii="標楷體" w:eastAsia="標楷體" w:hAnsi="標楷體" w:hint="eastAsia"/>
          <w:szCs w:val="24"/>
        </w:rPr>
        <w:t xml:space="preserve">委任律師提起自訴　</w:t>
      </w:r>
      <w:bookmarkStart w:id="68" w:name="OP3_8708342917DF42908A33FB7CF54C37E5"/>
      <w:bookmarkEnd w:id="66"/>
      <w:bookmarkEnd w:id="67"/>
      <w:r w:rsidRPr="001F6139">
        <w:rPr>
          <w:rFonts w:ascii="標楷體" w:eastAsia="標楷體" w:hAnsi="標楷體" w:hint="eastAsia"/>
          <w:szCs w:val="24"/>
        </w:rPr>
        <w:t>(Ｃ)</w:t>
      </w:r>
      <w:bookmarkStart w:id="69" w:name="OPTG3_8708342917DF42908A33FB7CF54C37E5"/>
      <w:r w:rsidRPr="001F6139">
        <w:rPr>
          <w:rFonts w:ascii="標楷體" w:eastAsia="標楷體" w:hAnsi="標楷體" w:hint="eastAsia"/>
          <w:szCs w:val="24"/>
        </w:rPr>
        <w:t xml:space="preserve">提出民事訴訟　</w:t>
      </w:r>
      <w:bookmarkStart w:id="70" w:name="OP4_8708342917DF42908A33FB7CF54C37E5"/>
      <w:bookmarkEnd w:id="68"/>
      <w:bookmarkEnd w:id="69"/>
      <w:r w:rsidRPr="008D2571">
        <w:rPr>
          <w:rFonts w:ascii="標楷體" w:eastAsia="標楷體" w:hAnsi="標楷體" w:hint="eastAsia"/>
          <w:color w:val="FF0000"/>
          <w:szCs w:val="24"/>
        </w:rPr>
        <w:t>(Ｄ)</w:t>
      </w:r>
      <w:bookmarkStart w:id="71" w:name="OPTG4_8708342917DF42908A33FB7CF54C37E5"/>
      <w:r w:rsidRPr="008D2571">
        <w:rPr>
          <w:rFonts w:ascii="標楷體" w:eastAsia="標楷體" w:hAnsi="標楷體" w:hint="eastAsia"/>
          <w:color w:val="FF0000"/>
          <w:szCs w:val="24"/>
        </w:rPr>
        <w:t>提起訴願</w:t>
      </w:r>
      <w:bookmarkEnd w:id="70"/>
      <w:bookmarkEnd w:id="71"/>
      <w:r w:rsidRPr="008D2571">
        <w:rPr>
          <w:rFonts w:ascii="標楷體" w:eastAsia="標楷體" w:hAnsi="標楷體" w:hint="eastAsia"/>
          <w:color w:val="FF0000"/>
          <w:szCs w:val="24"/>
        </w:rPr>
        <w:t>。</w:t>
      </w:r>
    </w:p>
    <w:p w:rsidR="004C2E80" w:rsidRPr="001F6139" w:rsidRDefault="006B7A31" w:rsidP="00C73B00">
      <w:pPr>
        <w:pStyle w:val="a8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一婦女與丈夫討論離婚事宜，但對於小孩監護權的問題一直無法達成共識，爭執不休，最後只得透過</w:t>
      </w:r>
      <w:r w:rsidR="007330B1" w:rsidRPr="001F6139">
        <w:rPr>
          <w:rFonts w:ascii="標楷體" w:eastAsia="標楷體" w:hAnsi="標楷體" w:hint="eastAsia"/>
          <w:szCs w:val="24"/>
        </w:rPr>
        <w:t>具</w:t>
      </w:r>
      <w:r w:rsidR="007330B1" w:rsidRPr="001F6139">
        <w:rPr>
          <w:rFonts w:ascii="標楷體" w:eastAsia="標楷體" w:hAnsi="標楷體" w:hint="eastAsia"/>
          <w:szCs w:val="24"/>
        </w:rPr>
        <w:t>有強制力的</w:t>
      </w:r>
      <w:r w:rsidRPr="001F6139">
        <w:rPr>
          <w:rFonts w:ascii="標楷體" w:eastAsia="標楷體" w:hAnsi="標楷體" w:hint="eastAsia"/>
          <w:szCs w:val="24"/>
        </w:rPr>
        <w:t>法律途徑解決。請問應該</w:t>
      </w:r>
      <w:r w:rsidR="007330B1" w:rsidRPr="001F6139">
        <w:rPr>
          <w:rFonts w:ascii="標楷體" w:eastAsia="標楷體" w:hAnsi="標楷體" w:hint="eastAsia"/>
          <w:szCs w:val="24"/>
        </w:rPr>
        <w:t>是</w:t>
      </w:r>
      <w:r w:rsidRPr="001F6139">
        <w:rPr>
          <w:rFonts w:ascii="標楷體" w:eastAsia="標楷體" w:hAnsi="標楷體" w:hint="eastAsia"/>
          <w:szCs w:val="24"/>
        </w:rPr>
        <w:t>哪一種法定程序進行？</w:t>
      </w:r>
      <w:bookmarkStart w:id="72" w:name="OP1_E8FED490DD8C41EC8892C3B7A160D657"/>
      <w:r w:rsidRPr="001F6139">
        <w:rPr>
          <w:rFonts w:ascii="標楷體" w:eastAsia="標楷體" w:hAnsi="標楷體"/>
          <w:szCs w:val="24"/>
        </w:rPr>
        <w:t>(</w:t>
      </w:r>
      <w:r w:rsidRPr="001F6139">
        <w:rPr>
          <w:rFonts w:ascii="標楷體" w:eastAsia="標楷體" w:hAnsi="標楷體" w:hint="eastAsia"/>
          <w:szCs w:val="24"/>
        </w:rPr>
        <w:t>Ａ</w:t>
      </w:r>
      <w:r w:rsidRPr="001F6139">
        <w:rPr>
          <w:rFonts w:ascii="標楷體" w:eastAsia="標楷體" w:hAnsi="標楷體"/>
          <w:szCs w:val="24"/>
        </w:rPr>
        <w:t>)</w:t>
      </w:r>
      <w:bookmarkStart w:id="73" w:name="OPTG1_E8FED490DD8C41EC8892C3B7A160D657"/>
      <w:r w:rsidRPr="001F6139">
        <w:rPr>
          <w:rFonts w:ascii="標楷體" w:eastAsia="標楷體" w:hAnsi="標楷體" w:hint="eastAsia"/>
          <w:szCs w:val="24"/>
        </w:rPr>
        <w:t xml:space="preserve">刑事訴訟　</w:t>
      </w:r>
      <w:bookmarkStart w:id="74" w:name="OP2_E8FED490DD8C41EC8892C3B7A160D657"/>
      <w:bookmarkEnd w:id="72"/>
      <w:bookmarkEnd w:id="73"/>
      <w:r w:rsidRPr="008D2571">
        <w:rPr>
          <w:rFonts w:ascii="標楷體" w:eastAsia="標楷體" w:hAnsi="標楷體"/>
          <w:color w:val="FF0000"/>
          <w:szCs w:val="24"/>
        </w:rPr>
        <w:t>(</w:t>
      </w:r>
      <w:r w:rsidRPr="008D2571">
        <w:rPr>
          <w:rFonts w:ascii="標楷體" w:eastAsia="標楷體" w:hAnsi="標楷體" w:hint="eastAsia"/>
          <w:color w:val="FF0000"/>
          <w:szCs w:val="24"/>
        </w:rPr>
        <w:t>Ｂ</w:t>
      </w:r>
      <w:r w:rsidRPr="008D2571">
        <w:rPr>
          <w:rFonts w:ascii="標楷體" w:eastAsia="標楷體" w:hAnsi="標楷體"/>
          <w:color w:val="FF0000"/>
          <w:szCs w:val="24"/>
        </w:rPr>
        <w:t>)</w:t>
      </w:r>
      <w:bookmarkStart w:id="75" w:name="OPTG2_E8FED490DD8C41EC8892C3B7A160D657"/>
      <w:r w:rsidRPr="008D2571">
        <w:rPr>
          <w:rFonts w:ascii="標楷體" w:eastAsia="標楷體" w:hAnsi="標楷體" w:hint="eastAsia"/>
          <w:color w:val="FF0000"/>
          <w:szCs w:val="24"/>
        </w:rPr>
        <w:t>民事訴訟</w:t>
      </w:r>
      <w:r w:rsidRPr="001F6139">
        <w:rPr>
          <w:rFonts w:ascii="標楷體" w:eastAsia="標楷體" w:hAnsi="標楷體" w:hint="eastAsia"/>
          <w:szCs w:val="24"/>
        </w:rPr>
        <w:t xml:space="preserve">　</w:t>
      </w:r>
      <w:bookmarkStart w:id="76" w:name="OP3_E8FED490DD8C41EC8892C3B7A160D657"/>
      <w:bookmarkEnd w:id="74"/>
      <w:bookmarkEnd w:id="75"/>
      <w:r w:rsidRPr="001F6139">
        <w:rPr>
          <w:rFonts w:ascii="標楷體" w:eastAsia="標楷體" w:hAnsi="標楷體"/>
          <w:szCs w:val="24"/>
        </w:rPr>
        <w:t>(</w:t>
      </w:r>
      <w:r w:rsidRPr="001F6139">
        <w:rPr>
          <w:rFonts w:ascii="標楷體" w:eastAsia="標楷體" w:hAnsi="標楷體" w:hint="eastAsia"/>
          <w:szCs w:val="24"/>
        </w:rPr>
        <w:t>Ｃ</w:t>
      </w:r>
      <w:r w:rsidRPr="001F6139">
        <w:rPr>
          <w:rFonts w:ascii="標楷體" w:eastAsia="標楷體" w:hAnsi="標楷體"/>
          <w:szCs w:val="24"/>
        </w:rPr>
        <w:t>)</w:t>
      </w:r>
      <w:bookmarkStart w:id="77" w:name="OPTG3_E8FED490DD8C41EC8892C3B7A160D657"/>
      <w:r w:rsidRPr="001F6139">
        <w:rPr>
          <w:rFonts w:ascii="標楷體" w:eastAsia="標楷體" w:hAnsi="標楷體" w:hint="eastAsia"/>
          <w:szCs w:val="24"/>
        </w:rPr>
        <w:t xml:space="preserve">行政訴訟　</w:t>
      </w:r>
      <w:bookmarkStart w:id="78" w:name="OP4_E8FED490DD8C41EC8892C3B7A160D657"/>
      <w:bookmarkEnd w:id="76"/>
      <w:bookmarkEnd w:id="77"/>
      <w:r w:rsidRPr="001F6139">
        <w:rPr>
          <w:rFonts w:ascii="標楷體" w:eastAsia="標楷體" w:hAnsi="標楷體"/>
          <w:szCs w:val="24"/>
        </w:rPr>
        <w:t>(</w:t>
      </w:r>
      <w:r w:rsidRPr="001F6139">
        <w:rPr>
          <w:rFonts w:ascii="標楷體" w:eastAsia="標楷體" w:hAnsi="標楷體" w:hint="eastAsia"/>
          <w:szCs w:val="24"/>
        </w:rPr>
        <w:t>Ｄ</w:t>
      </w:r>
      <w:r w:rsidRPr="001F6139">
        <w:rPr>
          <w:rFonts w:ascii="標楷體" w:eastAsia="標楷體" w:hAnsi="標楷體"/>
          <w:szCs w:val="24"/>
        </w:rPr>
        <w:t>)</w:t>
      </w:r>
      <w:bookmarkEnd w:id="78"/>
      <w:r w:rsidR="007330B1" w:rsidRPr="001F6139">
        <w:rPr>
          <w:rFonts w:ascii="標楷體" w:eastAsia="標楷體" w:hAnsi="標楷體" w:hint="eastAsia"/>
          <w:szCs w:val="24"/>
        </w:rPr>
        <w:t>訴願</w:t>
      </w:r>
      <w:r w:rsidRPr="001F6139">
        <w:rPr>
          <w:rFonts w:ascii="標楷體" w:eastAsia="標楷體" w:hAnsi="標楷體" w:hint="eastAsia"/>
          <w:szCs w:val="24"/>
        </w:rPr>
        <w:t>。</w:t>
      </w:r>
    </w:p>
    <w:p w:rsidR="00B56FF4" w:rsidRPr="001F6139" w:rsidRDefault="00BD36DD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271620E8">
            <wp:simplePos x="0" y="0"/>
            <wp:positionH relativeFrom="column">
              <wp:posOffset>1925955</wp:posOffset>
            </wp:positionH>
            <wp:positionV relativeFrom="paragraph">
              <wp:posOffset>840105</wp:posOffset>
            </wp:positionV>
            <wp:extent cx="2249170" cy="1781175"/>
            <wp:effectExtent l="0" t="0" r="0" b="0"/>
            <wp:wrapSquare wrapText="bothSides"/>
            <wp:docPr id="1" name="圖片 1" descr="107-5-4仲裁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-5-4仲裁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B1" w:rsidRPr="001F6139">
        <w:rPr>
          <w:rFonts w:ascii="標楷體" w:eastAsia="標楷體" w:hAnsi="標楷體" w:hint="eastAsia"/>
          <w:szCs w:val="24"/>
        </w:rPr>
        <w:t>下列訴訟案件中，何者是由</w:t>
      </w:r>
      <w:r w:rsidRPr="001F6139">
        <w:rPr>
          <w:rFonts w:ascii="標楷體" w:eastAsia="標楷體" w:hAnsi="標楷體" w:hint="eastAsia"/>
          <w:szCs w:val="24"/>
        </w:rPr>
        <w:t>「</w:t>
      </w:r>
      <w:r w:rsidR="007330B1" w:rsidRPr="001F6139">
        <w:rPr>
          <w:rFonts w:ascii="標楷體" w:eastAsia="標楷體" w:hAnsi="標楷體" w:hint="eastAsia"/>
          <w:szCs w:val="24"/>
        </w:rPr>
        <w:t>普通法</w:t>
      </w:r>
      <w:r w:rsidRPr="001F6139">
        <w:rPr>
          <w:rFonts w:ascii="標楷體" w:eastAsia="標楷體" w:hAnsi="標楷體" w:hint="eastAsia"/>
          <w:szCs w:val="24"/>
        </w:rPr>
        <w:t>院」</w:t>
      </w:r>
      <w:r w:rsidR="007330B1" w:rsidRPr="001F6139">
        <w:rPr>
          <w:rFonts w:ascii="標楷體" w:eastAsia="標楷體" w:hAnsi="標楷體" w:hint="eastAsia"/>
          <w:szCs w:val="24"/>
        </w:rPr>
        <w:t>管轄？</w:t>
      </w:r>
      <w:bookmarkStart w:id="79" w:name="OP1_CF4533348C6B4A37A22D3A6B27640FAE"/>
      <w:r w:rsidRPr="001F6139">
        <w:rPr>
          <w:rFonts w:ascii="標楷體" w:eastAsia="標楷體" w:hAnsi="標楷體" w:hint="eastAsia"/>
          <w:szCs w:val="24"/>
        </w:rPr>
        <w:t xml:space="preserve"> </w:t>
      </w:r>
      <w:r w:rsidR="007330B1" w:rsidRPr="001F6139">
        <w:rPr>
          <w:rFonts w:ascii="標楷體" w:eastAsia="標楷體" w:hAnsi="標楷體" w:hint="eastAsia"/>
          <w:szCs w:val="24"/>
        </w:rPr>
        <w:t>(Ａ)</w:t>
      </w:r>
      <w:bookmarkStart w:id="80" w:name="OPTG1_CF4533348C6B4A37A22D3A6B27640FAE"/>
      <w:r w:rsidR="007330B1" w:rsidRPr="001F6139">
        <w:rPr>
          <w:rFonts w:ascii="標楷體" w:eastAsia="標楷體" w:hAnsi="標楷體" w:hint="eastAsia"/>
          <w:szCs w:val="24"/>
        </w:rPr>
        <w:t>因不服環保局</w:t>
      </w:r>
      <w:bookmarkStart w:id="81" w:name="OP2_CF4533348C6B4A37A22D3A6B27640FAE"/>
      <w:bookmarkEnd w:id="79"/>
      <w:bookmarkEnd w:id="80"/>
      <w:r w:rsidR="007330B1" w:rsidRPr="001F6139">
        <w:rPr>
          <w:rFonts w:ascii="標楷體" w:eastAsia="標楷體" w:hAnsi="標楷體" w:hint="eastAsia"/>
          <w:szCs w:val="24"/>
        </w:rPr>
        <w:t>開罰</w:t>
      </w:r>
      <w:r w:rsidRPr="001F6139">
        <w:rPr>
          <w:rFonts w:ascii="標楷體" w:eastAsia="標楷體" w:hAnsi="標楷體" w:hint="eastAsia"/>
          <w:szCs w:val="24"/>
        </w:rPr>
        <w:t>5</w:t>
      </w:r>
      <w:r w:rsidRPr="001F6139">
        <w:rPr>
          <w:rFonts w:ascii="標楷體" w:eastAsia="標楷體" w:hAnsi="標楷體"/>
          <w:szCs w:val="24"/>
        </w:rPr>
        <w:t>0</w:t>
      </w:r>
      <w:r w:rsidRPr="001F6139">
        <w:rPr>
          <w:rFonts w:ascii="標楷體" w:eastAsia="標楷體" w:hAnsi="標楷體" w:hint="eastAsia"/>
          <w:szCs w:val="24"/>
        </w:rPr>
        <w:t>萬</w:t>
      </w:r>
      <w:r w:rsidR="007330B1" w:rsidRPr="001F6139">
        <w:rPr>
          <w:rFonts w:ascii="標楷體" w:eastAsia="標楷體" w:hAnsi="標楷體" w:hint="eastAsia"/>
          <w:szCs w:val="24"/>
        </w:rPr>
        <w:t>的</w:t>
      </w:r>
      <w:bookmarkStart w:id="82" w:name="OPTG2_CF4533348C6B4A37A22D3A6B27640FAE"/>
      <w:r w:rsidRPr="001F6139">
        <w:rPr>
          <w:rFonts w:ascii="標楷體" w:eastAsia="標楷體" w:hAnsi="標楷體" w:hint="eastAsia"/>
          <w:szCs w:val="24"/>
        </w:rPr>
        <w:t>處分而提出訴願 (Ｂ)</w:t>
      </w:r>
      <w:r w:rsidR="007330B1" w:rsidRPr="001F6139">
        <w:rPr>
          <w:rFonts w:ascii="標楷體" w:eastAsia="標楷體" w:hAnsi="標楷體" w:hint="eastAsia"/>
          <w:szCs w:val="24"/>
        </w:rPr>
        <w:t>因不滿被政府勒令停工處分而提起的訴</w:t>
      </w:r>
      <w:bookmarkStart w:id="83" w:name="OP3_CF4533348C6B4A37A22D3A6B27640FAE"/>
      <w:bookmarkEnd w:id="81"/>
      <w:bookmarkEnd w:id="82"/>
      <w:r w:rsidR="007330B1" w:rsidRPr="001F6139">
        <w:rPr>
          <w:rFonts w:ascii="標楷體" w:eastAsia="標楷體" w:hAnsi="標楷體" w:hint="eastAsia"/>
          <w:szCs w:val="24"/>
        </w:rPr>
        <w:t xml:space="preserve">訟 </w:t>
      </w:r>
      <w:r w:rsidR="00835F22" w:rsidRPr="001F6139">
        <w:rPr>
          <w:rFonts w:ascii="標楷體" w:eastAsia="標楷體" w:hAnsi="標楷體" w:hint="eastAsia"/>
          <w:szCs w:val="24"/>
        </w:rPr>
        <w:t>(</w:t>
      </w:r>
      <w:r w:rsidR="007330B1" w:rsidRPr="001F6139">
        <w:rPr>
          <w:rFonts w:ascii="標楷體" w:eastAsia="標楷體" w:hAnsi="標楷體" w:hint="eastAsia"/>
          <w:szCs w:val="24"/>
        </w:rPr>
        <w:t>Ｃ)</w:t>
      </w:r>
      <w:bookmarkStart w:id="84" w:name="OPTG3_CF4533348C6B4A37A22D3A6B27640FAE"/>
      <w:r w:rsidR="007330B1" w:rsidRPr="001F6139">
        <w:rPr>
          <w:rFonts w:ascii="標楷體" w:eastAsia="標楷體" w:hAnsi="標楷體" w:hint="eastAsia"/>
          <w:szCs w:val="24"/>
        </w:rPr>
        <w:t xml:space="preserve">因勞資爭議而進行的仲裁　</w:t>
      </w:r>
      <w:bookmarkStart w:id="85" w:name="OP4_CF4533348C6B4A37A22D3A6B27640FAE"/>
      <w:bookmarkEnd w:id="83"/>
      <w:bookmarkEnd w:id="84"/>
      <w:r w:rsidR="007330B1" w:rsidRPr="008D2571">
        <w:rPr>
          <w:rFonts w:ascii="標楷體" w:eastAsia="標楷體" w:hAnsi="標楷體" w:hint="eastAsia"/>
          <w:color w:val="FF0000"/>
          <w:szCs w:val="24"/>
        </w:rPr>
        <w:t>(Ｄ)</w:t>
      </w:r>
      <w:bookmarkStart w:id="86" w:name="OPTG4_CF4533348C6B4A37A22D3A6B27640FAE"/>
      <w:r w:rsidR="007330B1" w:rsidRPr="008D2571">
        <w:rPr>
          <w:rFonts w:ascii="標楷體" w:eastAsia="標楷體" w:hAnsi="標楷體" w:hint="eastAsia"/>
          <w:color w:val="FF0000"/>
          <w:szCs w:val="24"/>
        </w:rPr>
        <w:t>因</w:t>
      </w:r>
      <w:r w:rsidRPr="008D2571">
        <w:rPr>
          <w:rFonts w:ascii="標楷體" w:eastAsia="標楷體" w:hAnsi="標楷體" w:hint="eastAsia"/>
          <w:color w:val="FF0000"/>
          <w:szCs w:val="24"/>
        </w:rPr>
        <w:t>買屋合約</w:t>
      </w:r>
      <w:r w:rsidR="007330B1" w:rsidRPr="008D2571">
        <w:rPr>
          <w:rFonts w:ascii="標楷體" w:eastAsia="標楷體" w:hAnsi="標楷體" w:hint="eastAsia"/>
          <w:color w:val="FF0000"/>
          <w:szCs w:val="24"/>
        </w:rPr>
        <w:t>糾紛而提起的民事訴訟</w:t>
      </w:r>
      <w:bookmarkEnd w:id="85"/>
      <w:bookmarkEnd w:id="86"/>
      <w:r w:rsidR="007330B1" w:rsidRPr="008D2571">
        <w:rPr>
          <w:rFonts w:ascii="標楷體" w:eastAsia="標楷體" w:hAnsi="標楷體" w:hint="eastAsia"/>
          <w:color w:val="FF0000"/>
          <w:szCs w:val="24"/>
        </w:rPr>
        <w:t>。</w:t>
      </w:r>
    </w:p>
    <w:p w:rsidR="003237CF" w:rsidRPr="001F6139" w:rsidRDefault="00BD36DD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bookmarkStart w:id="87" w:name="OP1_F5EEE5CA0ED6444F97E1BFDC3B8AC686"/>
      <w:r w:rsidRPr="001F6139">
        <w:rPr>
          <w:rFonts w:ascii="標楷體" w:eastAsia="標楷體" w:hAnsi="標楷體" w:hint="eastAsia"/>
          <w:szCs w:val="24"/>
        </w:rPr>
        <w:t>阿君看到一則宣導資訊，如附圖所示。請問：此應為何種權利救濟途徑？</w:t>
      </w:r>
      <w:bookmarkStart w:id="88" w:name="OP1_B3FCF7358BD643A597B76C504EF5C549"/>
      <w:r w:rsidRPr="001F6139">
        <w:rPr>
          <w:rFonts w:ascii="標楷體" w:eastAsia="標楷體" w:hAnsi="標楷體" w:hint="eastAsia"/>
          <w:szCs w:val="24"/>
        </w:rPr>
        <w:t>(Ａ)</w:t>
      </w:r>
      <w:bookmarkStart w:id="89" w:name="OPTG1_B3FCF7358BD643A597B76C504EF5C549"/>
      <w:r w:rsidRPr="001F6139">
        <w:rPr>
          <w:rFonts w:ascii="標楷體" w:eastAsia="標楷體" w:hAnsi="標楷體" w:hint="eastAsia"/>
          <w:szCs w:val="24"/>
        </w:rPr>
        <w:t xml:space="preserve">訴訟　</w:t>
      </w:r>
      <w:bookmarkStart w:id="90" w:name="OP2_B3FCF7358BD643A597B76C504EF5C549"/>
      <w:bookmarkEnd w:id="88"/>
      <w:bookmarkEnd w:id="89"/>
      <w:r w:rsidRPr="008D2571">
        <w:rPr>
          <w:rFonts w:ascii="標楷體" w:eastAsia="標楷體" w:hAnsi="標楷體" w:hint="eastAsia"/>
          <w:color w:val="FF0000"/>
          <w:szCs w:val="24"/>
        </w:rPr>
        <w:t>(Ｂ)</w:t>
      </w:r>
      <w:bookmarkStart w:id="91" w:name="OPTG2_B3FCF7358BD643A597B76C504EF5C549"/>
      <w:r w:rsidRPr="008D2571">
        <w:rPr>
          <w:rFonts w:ascii="標楷體" w:eastAsia="標楷體" w:hAnsi="標楷體" w:hint="eastAsia"/>
          <w:color w:val="FF0000"/>
          <w:szCs w:val="24"/>
        </w:rPr>
        <w:t>仲裁</w:t>
      </w:r>
      <w:r w:rsidRPr="001F6139">
        <w:rPr>
          <w:rFonts w:ascii="標楷體" w:eastAsia="標楷體" w:hAnsi="標楷體" w:hint="eastAsia"/>
          <w:szCs w:val="24"/>
        </w:rPr>
        <w:t xml:space="preserve">　</w:t>
      </w:r>
      <w:bookmarkStart w:id="92" w:name="OP3_B3FCF7358BD643A597B76C504EF5C549"/>
      <w:bookmarkEnd w:id="90"/>
      <w:bookmarkEnd w:id="91"/>
      <w:r w:rsidRPr="001F6139">
        <w:rPr>
          <w:rFonts w:ascii="標楷體" w:eastAsia="標楷體" w:hAnsi="標楷體" w:hint="eastAsia"/>
          <w:szCs w:val="24"/>
        </w:rPr>
        <w:t>(Ｃ)</w:t>
      </w:r>
      <w:bookmarkStart w:id="93" w:name="OPTG3_B3FCF7358BD643A597B76C504EF5C549"/>
      <w:r w:rsidRPr="001F6139">
        <w:rPr>
          <w:rFonts w:ascii="標楷體" w:eastAsia="標楷體" w:hAnsi="標楷體" w:hint="eastAsia"/>
          <w:szCs w:val="24"/>
        </w:rPr>
        <w:t xml:space="preserve">訴訟上和解　</w:t>
      </w:r>
      <w:bookmarkStart w:id="94" w:name="OP4_B3FCF7358BD643A597B76C504EF5C549"/>
      <w:bookmarkEnd w:id="92"/>
      <w:bookmarkEnd w:id="93"/>
      <w:r w:rsidRPr="001F6139">
        <w:rPr>
          <w:rFonts w:ascii="標楷體" w:eastAsia="標楷體" w:hAnsi="標楷體" w:hint="eastAsia"/>
          <w:szCs w:val="24"/>
        </w:rPr>
        <w:t>(Ｄ)</w:t>
      </w:r>
      <w:bookmarkStart w:id="95" w:name="OPTG4_B3FCF7358BD643A597B76C504EF5C549"/>
      <w:r w:rsidRPr="001F6139">
        <w:rPr>
          <w:rFonts w:ascii="標楷體" w:eastAsia="標楷體" w:hAnsi="標楷體" w:hint="eastAsia"/>
          <w:szCs w:val="24"/>
        </w:rPr>
        <w:t>訴訟外和解</w:t>
      </w:r>
      <w:bookmarkEnd w:id="94"/>
      <w:bookmarkEnd w:id="95"/>
      <w:r w:rsidRPr="001F6139">
        <w:rPr>
          <w:rFonts w:ascii="標楷體" w:eastAsia="標楷體" w:hAnsi="標楷體" w:hint="eastAsia"/>
          <w:szCs w:val="24"/>
        </w:rPr>
        <w:t>。</w:t>
      </w:r>
    </w:p>
    <w:bookmarkEnd w:id="87"/>
    <w:p w:rsidR="00F3717C" w:rsidRPr="001F6139" w:rsidRDefault="00BD36DD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台中火力發電廠超量燃燒生煤發電，引發空汙，遭台中市政府環保局連續開出</w:t>
      </w:r>
      <w:r w:rsidRPr="001F6139">
        <w:rPr>
          <w:rFonts w:ascii="標楷體" w:eastAsia="標楷體" w:hAnsi="標楷體" w:hint="eastAsia"/>
          <w:w w:val="25"/>
          <w:szCs w:val="24"/>
        </w:rPr>
        <w:t xml:space="preserve">　</w:t>
      </w:r>
      <w:r w:rsidRPr="001F6139">
        <w:rPr>
          <w:rFonts w:ascii="標楷體" w:eastAsia="標楷體" w:hAnsi="標楷體" w:hint="eastAsia"/>
          <w:szCs w:val="24"/>
        </w:rPr>
        <w:t>3</w:t>
      </w:r>
      <w:r w:rsidRPr="001F6139">
        <w:rPr>
          <w:rFonts w:ascii="標楷體" w:eastAsia="標楷體" w:hAnsi="標楷體" w:hint="eastAsia"/>
          <w:w w:val="25"/>
          <w:szCs w:val="24"/>
        </w:rPr>
        <w:t xml:space="preserve">　</w:t>
      </w:r>
      <w:r w:rsidRPr="001F6139">
        <w:rPr>
          <w:rFonts w:ascii="標楷體" w:eastAsia="標楷體" w:hAnsi="標楷體" w:hint="eastAsia"/>
          <w:szCs w:val="24"/>
        </w:rPr>
        <w:t>張五百萬元的罰單，台中火力發電廠若認為此處分並不公平，首要的權利救濟途徑應為下列何者？</w:t>
      </w:r>
      <w:bookmarkStart w:id="96" w:name="OP1_9199374A759942AF95332F5BC40D2D56"/>
      <w:r w:rsidRPr="008D2571">
        <w:rPr>
          <w:rFonts w:ascii="標楷體" w:eastAsia="標楷體" w:hAnsi="標楷體" w:hint="eastAsia"/>
          <w:color w:val="FF0000"/>
          <w:szCs w:val="24"/>
        </w:rPr>
        <w:t>(Ａ)</w:t>
      </w:r>
      <w:bookmarkStart w:id="97" w:name="OPTG1_9199374A759942AF95332F5BC40D2D56"/>
      <w:r w:rsidRPr="008D2571">
        <w:rPr>
          <w:rFonts w:ascii="標楷體" w:eastAsia="標楷體" w:hAnsi="標楷體" w:hint="eastAsia"/>
          <w:color w:val="FF0000"/>
          <w:szCs w:val="24"/>
        </w:rPr>
        <w:t>訴願</w:t>
      </w:r>
      <w:r w:rsidRPr="001F6139">
        <w:rPr>
          <w:rFonts w:ascii="標楷體" w:eastAsia="標楷體" w:hAnsi="標楷體" w:hint="eastAsia"/>
          <w:szCs w:val="24"/>
        </w:rPr>
        <w:t xml:space="preserve">　</w:t>
      </w:r>
      <w:bookmarkStart w:id="98" w:name="OP2_9199374A759942AF95332F5BC40D2D56"/>
      <w:bookmarkEnd w:id="96"/>
      <w:bookmarkEnd w:id="97"/>
      <w:r w:rsidRPr="001F6139">
        <w:rPr>
          <w:rFonts w:ascii="標楷體" w:eastAsia="標楷體" w:hAnsi="標楷體" w:hint="eastAsia"/>
          <w:szCs w:val="24"/>
        </w:rPr>
        <w:t>(Ｂ)</w:t>
      </w:r>
      <w:bookmarkStart w:id="99" w:name="OPTG2_9199374A759942AF95332F5BC40D2D56"/>
      <w:r w:rsidRPr="001F6139">
        <w:rPr>
          <w:rFonts w:ascii="標楷體" w:eastAsia="標楷體" w:hAnsi="標楷體" w:hint="eastAsia"/>
          <w:szCs w:val="24"/>
        </w:rPr>
        <w:t xml:space="preserve">請願　</w:t>
      </w:r>
      <w:bookmarkStart w:id="100" w:name="OP3_9199374A759942AF95332F5BC40D2D56"/>
      <w:bookmarkEnd w:id="98"/>
      <w:bookmarkEnd w:id="99"/>
      <w:r w:rsidRPr="001F6139">
        <w:rPr>
          <w:rFonts w:ascii="標楷體" w:eastAsia="標楷體" w:hAnsi="標楷體" w:hint="eastAsia"/>
          <w:szCs w:val="24"/>
        </w:rPr>
        <w:t>(Ｃ)</w:t>
      </w:r>
      <w:bookmarkStart w:id="101" w:name="OPTG3_9199374A759942AF95332F5BC40D2D56"/>
      <w:r w:rsidRPr="001F6139">
        <w:rPr>
          <w:rFonts w:ascii="標楷體" w:eastAsia="標楷體" w:hAnsi="標楷體" w:hint="eastAsia"/>
          <w:szCs w:val="24"/>
        </w:rPr>
        <w:t xml:space="preserve">民事訴訟　</w:t>
      </w:r>
      <w:bookmarkStart w:id="102" w:name="OP4_9199374A759942AF95332F5BC40D2D56"/>
      <w:bookmarkEnd w:id="100"/>
      <w:bookmarkEnd w:id="101"/>
      <w:r w:rsidRPr="001F6139">
        <w:rPr>
          <w:rFonts w:ascii="標楷體" w:eastAsia="標楷體" w:hAnsi="標楷體" w:hint="eastAsia"/>
          <w:szCs w:val="24"/>
        </w:rPr>
        <w:t>(Ｄ)</w:t>
      </w:r>
      <w:bookmarkStart w:id="103" w:name="OPTG4_9199374A759942AF95332F5BC40D2D56"/>
      <w:r w:rsidRPr="001F6139">
        <w:rPr>
          <w:rFonts w:ascii="標楷體" w:eastAsia="標楷體" w:hAnsi="標楷體" w:hint="eastAsia"/>
          <w:szCs w:val="24"/>
        </w:rPr>
        <w:t>行政訴訟</w:t>
      </w:r>
      <w:bookmarkEnd w:id="102"/>
      <w:bookmarkEnd w:id="103"/>
      <w:r w:rsidRPr="001F6139">
        <w:rPr>
          <w:rFonts w:ascii="標楷體" w:eastAsia="標楷體" w:hAnsi="標楷體" w:hint="eastAsia"/>
          <w:szCs w:val="24"/>
        </w:rPr>
        <w:t>。</w:t>
      </w:r>
    </w:p>
    <w:p w:rsidR="00B56FF4" w:rsidRPr="001F6139" w:rsidRDefault="00642404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5B35625A">
            <wp:simplePos x="0" y="0"/>
            <wp:positionH relativeFrom="column">
              <wp:posOffset>2106930</wp:posOffset>
            </wp:positionH>
            <wp:positionV relativeFrom="paragraph">
              <wp:posOffset>78105</wp:posOffset>
            </wp:positionV>
            <wp:extent cx="2065655" cy="1724025"/>
            <wp:effectExtent l="19050" t="19050" r="10795" b="28575"/>
            <wp:wrapSquare wrapText="bothSides"/>
            <wp:docPr id="13" name="圖片 13" descr="105-5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5-5-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724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6DD" w:rsidRPr="001F6139">
        <w:rPr>
          <w:rFonts w:ascii="標楷體" w:eastAsia="標楷體" w:hAnsi="標楷體" w:hint="eastAsia"/>
          <w:szCs w:val="24"/>
        </w:rPr>
        <w:t>老師帶學生參觀法院，由附圖中老師的介紹推知，可參觀到該單位審理哪一類案件內容？</w:t>
      </w:r>
      <w:bookmarkStart w:id="104" w:name="OP1_D185E894FC8D4111B4090BC5DAF042C8"/>
      <w:r w:rsidR="00BD36DD" w:rsidRPr="001F6139">
        <w:rPr>
          <w:rFonts w:ascii="標楷體" w:eastAsia="標楷體" w:hAnsi="標楷體" w:hint="eastAsia"/>
          <w:szCs w:val="24"/>
        </w:rPr>
        <w:t>(Ａ)</w:t>
      </w:r>
      <w:bookmarkStart w:id="105" w:name="OPTG1_D185E894FC8D4111B4090BC5DAF042C8"/>
      <w:r w:rsidR="00BD36DD" w:rsidRPr="001F6139">
        <w:rPr>
          <w:rFonts w:ascii="標楷體" w:eastAsia="標楷體" w:hAnsi="標楷體" w:hint="eastAsia"/>
          <w:szCs w:val="24"/>
        </w:rPr>
        <w:t xml:space="preserve">遺產分配爭議　</w:t>
      </w:r>
      <w:bookmarkStart w:id="106" w:name="OP2_D185E894FC8D4111B4090BC5DAF042C8"/>
      <w:bookmarkEnd w:id="104"/>
      <w:bookmarkEnd w:id="105"/>
      <w:r w:rsidR="00BD36DD" w:rsidRPr="001F6139">
        <w:rPr>
          <w:rFonts w:ascii="標楷體" w:eastAsia="標楷體" w:hAnsi="標楷體" w:hint="eastAsia"/>
          <w:szCs w:val="24"/>
        </w:rPr>
        <w:t>(Ｂ)</w:t>
      </w:r>
      <w:bookmarkStart w:id="107" w:name="OPTG2_D185E894FC8D4111B4090BC5DAF042C8"/>
      <w:r w:rsidR="00BD36DD" w:rsidRPr="001F6139">
        <w:rPr>
          <w:rFonts w:ascii="標楷體" w:eastAsia="標楷體" w:hAnsi="標楷體" w:hint="eastAsia"/>
          <w:szCs w:val="24"/>
        </w:rPr>
        <w:t xml:space="preserve">交易買賣糾紛　</w:t>
      </w:r>
      <w:bookmarkStart w:id="108" w:name="OP3_D185E894FC8D4111B4090BC5DAF042C8"/>
      <w:bookmarkEnd w:id="106"/>
      <w:bookmarkEnd w:id="107"/>
      <w:r w:rsidR="00BD36DD" w:rsidRPr="008D2571">
        <w:rPr>
          <w:rFonts w:ascii="標楷體" w:eastAsia="標楷體" w:hAnsi="標楷體" w:hint="eastAsia"/>
          <w:color w:val="FF0000"/>
          <w:szCs w:val="24"/>
        </w:rPr>
        <w:t>(Ｃ)</w:t>
      </w:r>
      <w:bookmarkStart w:id="109" w:name="OPTG3_D185E894FC8D4111B4090BC5DAF042C8"/>
      <w:r w:rsidR="00BD36DD" w:rsidRPr="008D2571">
        <w:rPr>
          <w:rFonts w:ascii="標楷體" w:eastAsia="標楷體" w:hAnsi="標楷體" w:hint="eastAsia"/>
          <w:color w:val="FF0000"/>
          <w:szCs w:val="24"/>
        </w:rPr>
        <w:t>交通罰單爭議</w:t>
      </w:r>
      <w:r w:rsidR="00BD36DD" w:rsidRPr="001F6139">
        <w:rPr>
          <w:rFonts w:ascii="標楷體" w:eastAsia="標楷體" w:hAnsi="標楷體" w:hint="eastAsia"/>
          <w:szCs w:val="24"/>
        </w:rPr>
        <w:t xml:space="preserve">　</w:t>
      </w:r>
      <w:bookmarkStart w:id="110" w:name="OP4_D185E894FC8D4111B4090BC5DAF042C8"/>
      <w:bookmarkEnd w:id="108"/>
      <w:bookmarkEnd w:id="109"/>
      <w:r w:rsidR="00BD36DD" w:rsidRPr="001F6139">
        <w:rPr>
          <w:rFonts w:ascii="標楷體" w:eastAsia="標楷體" w:hAnsi="標楷體" w:hint="eastAsia"/>
          <w:szCs w:val="24"/>
        </w:rPr>
        <w:t>(Ｄ)</w:t>
      </w:r>
      <w:bookmarkStart w:id="111" w:name="OPTG4_D185E894FC8D4111B4090BC5DAF042C8"/>
      <w:r w:rsidR="00BD36DD" w:rsidRPr="001F6139">
        <w:rPr>
          <w:rFonts w:ascii="標楷體" w:eastAsia="標楷體" w:hAnsi="標楷體" w:hint="eastAsia"/>
          <w:szCs w:val="24"/>
        </w:rPr>
        <w:t>擄人勒贖</w:t>
      </w:r>
      <w:bookmarkEnd w:id="110"/>
      <w:bookmarkEnd w:id="111"/>
      <w:r w:rsidR="00BD36DD" w:rsidRPr="001F6139">
        <w:rPr>
          <w:rFonts w:ascii="標楷體" w:eastAsia="標楷體" w:hAnsi="標楷體" w:hint="eastAsia"/>
          <w:szCs w:val="24"/>
        </w:rPr>
        <w:t>。</w:t>
      </w:r>
    </w:p>
    <w:p w:rsidR="005A558A" w:rsidRPr="001F6139" w:rsidRDefault="00BD36DD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關於「刑事案件」的敘述，下列何者正確？</w:t>
      </w:r>
      <w:bookmarkStart w:id="112" w:name="OP1_851352FBE6644F81918C6C0A57DECEE3"/>
      <w:r w:rsidRPr="008D2571">
        <w:rPr>
          <w:rFonts w:ascii="標楷體" w:eastAsia="標楷體" w:hAnsi="標楷體"/>
          <w:color w:val="FF0000"/>
          <w:szCs w:val="24"/>
        </w:rPr>
        <w:t>(</w:t>
      </w:r>
      <w:r w:rsidRPr="008D2571">
        <w:rPr>
          <w:rFonts w:ascii="標楷體" w:eastAsia="標楷體" w:hAnsi="標楷體" w:hint="eastAsia"/>
          <w:color w:val="FF0000"/>
          <w:szCs w:val="24"/>
        </w:rPr>
        <w:t>Ａ</w:t>
      </w:r>
      <w:r w:rsidRPr="008D2571">
        <w:rPr>
          <w:rFonts w:ascii="標楷體" w:eastAsia="標楷體" w:hAnsi="標楷體"/>
          <w:color w:val="FF0000"/>
          <w:szCs w:val="24"/>
        </w:rPr>
        <w:t>)</w:t>
      </w:r>
      <w:bookmarkStart w:id="113" w:name="OPTG1_851352FBE6644F81918C6C0A57DECEE3"/>
      <w:r w:rsidRPr="008D2571">
        <w:rPr>
          <w:rFonts w:ascii="標楷體" w:eastAsia="標楷體" w:hAnsi="標楷體" w:hint="eastAsia"/>
          <w:color w:val="FF0000"/>
          <w:szCs w:val="24"/>
        </w:rPr>
        <w:t>被害人可決定是否提出告訴的案件為告訴乃論案件</w:t>
      </w:r>
      <w:r w:rsidRPr="001F6139">
        <w:rPr>
          <w:rFonts w:ascii="標楷體" w:eastAsia="標楷體" w:hAnsi="標楷體" w:hint="eastAsia"/>
          <w:szCs w:val="24"/>
        </w:rPr>
        <w:t xml:space="preserve">　</w:t>
      </w:r>
      <w:bookmarkStart w:id="114" w:name="OP2_851352FBE6644F81918C6C0A57DECEE3"/>
      <w:bookmarkEnd w:id="112"/>
      <w:bookmarkEnd w:id="113"/>
      <w:r w:rsidRPr="001F6139">
        <w:rPr>
          <w:rFonts w:ascii="標楷體" w:eastAsia="標楷體" w:hAnsi="標楷體"/>
          <w:szCs w:val="24"/>
        </w:rPr>
        <w:t>(</w:t>
      </w:r>
      <w:r w:rsidRPr="001F6139">
        <w:rPr>
          <w:rFonts w:ascii="標楷體" w:eastAsia="標楷體" w:hAnsi="標楷體" w:hint="eastAsia"/>
          <w:szCs w:val="24"/>
        </w:rPr>
        <w:t>Ｂ</w:t>
      </w:r>
      <w:r w:rsidRPr="001F6139">
        <w:rPr>
          <w:rFonts w:ascii="標楷體" w:eastAsia="標楷體" w:hAnsi="標楷體"/>
          <w:szCs w:val="24"/>
        </w:rPr>
        <w:t>)</w:t>
      </w:r>
      <w:bookmarkStart w:id="115" w:name="OPTG2_851352FBE6644F81918C6C0A57DECEE3"/>
      <w:r w:rsidRPr="001F6139">
        <w:rPr>
          <w:rFonts w:ascii="標楷體" w:eastAsia="標楷體" w:hAnsi="標楷體" w:hint="eastAsia"/>
          <w:szCs w:val="24"/>
        </w:rPr>
        <w:t xml:space="preserve">殺人罪為告訴乃論案件　</w:t>
      </w:r>
      <w:bookmarkStart w:id="116" w:name="OP3_851352FBE6644F81918C6C0A57DECEE3"/>
      <w:bookmarkEnd w:id="114"/>
      <w:bookmarkEnd w:id="115"/>
      <w:r w:rsidRPr="001F6139">
        <w:rPr>
          <w:rFonts w:ascii="標楷體" w:eastAsia="標楷體" w:hAnsi="標楷體"/>
          <w:szCs w:val="24"/>
        </w:rPr>
        <w:t>(</w:t>
      </w:r>
      <w:r w:rsidRPr="001F6139">
        <w:rPr>
          <w:rFonts w:ascii="標楷體" w:eastAsia="標楷體" w:hAnsi="標楷體" w:hint="eastAsia"/>
          <w:szCs w:val="24"/>
        </w:rPr>
        <w:t>Ｃ</w:t>
      </w:r>
      <w:r w:rsidRPr="001F6139">
        <w:rPr>
          <w:rFonts w:ascii="標楷體" w:eastAsia="標楷體" w:hAnsi="標楷體"/>
          <w:szCs w:val="24"/>
        </w:rPr>
        <w:t>)</w:t>
      </w:r>
      <w:bookmarkStart w:id="117" w:name="OPTG3_851352FBE6644F81918C6C0A57DECEE3"/>
      <w:r w:rsidRPr="001F6139">
        <w:rPr>
          <w:rFonts w:ascii="標楷體" w:eastAsia="標楷體" w:hAnsi="標楷體" w:hint="eastAsia"/>
          <w:szCs w:val="24"/>
        </w:rPr>
        <w:t xml:space="preserve">非告訴乃論案件是可以進行和解或調解的案件　</w:t>
      </w:r>
      <w:bookmarkStart w:id="118" w:name="OP4_851352FBE6644F81918C6C0A57DECEE3"/>
      <w:bookmarkEnd w:id="116"/>
      <w:bookmarkEnd w:id="117"/>
      <w:r w:rsidRPr="001F6139">
        <w:rPr>
          <w:rFonts w:ascii="標楷體" w:eastAsia="標楷體" w:hAnsi="標楷體"/>
          <w:szCs w:val="24"/>
        </w:rPr>
        <w:t>(</w:t>
      </w:r>
      <w:r w:rsidRPr="001F6139">
        <w:rPr>
          <w:rFonts w:ascii="標楷體" w:eastAsia="標楷體" w:hAnsi="標楷體" w:hint="eastAsia"/>
          <w:szCs w:val="24"/>
        </w:rPr>
        <w:t>Ｄ</w:t>
      </w:r>
      <w:r w:rsidRPr="001F6139">
        <w:rPr>
          <w:rFonts w:ascii="標楷體" w:eastAsia="標楷體" w:hAnsi="標楷體"/>
          <w:szCs w:val="24"/>
        </w:rPr>
        <w:t>)</w:t>
      </w:r>
      <w:bookmarkStart w:id="119" w:name="OPTG4_851352FBE6644F81918C6C0A57DECEE3"/>
      <w:r w:rsidRPr="001F6139">
        <w:rPr>
          <w:rFonts w:ascii="標楷體" w:eastAsia="標楷體" w:hAnsi="標楷體" w:hint="eastAsia"/>
          <w:szCs w:val="24"/>
        </w:rPr>
        <w:t>非告訴乃論案件只能透過仲裁與訴訟方式尋求救濟</w:t>
      </w:r>
      <w:bookmarkEnd w:id="118"/>
      <w:bookmarkEnd w:id="119"/>
      <w:r w:rsidRPr="001F6139">
        <w:rPr>
          <w:rFonts w:ascii="標楷體" w:eastAsia="標楷體" w:hAnsi="標楷體" w:hint="eastAsia"/>
          <w:szCs w:val="24"/>
        </w:rPr>
        <w:t>。</w:t>
      </w:r>
    </w:p>
    <w:p w:rsidR="00B56FF4" w:rsidRPr="001F6139" w:rsidRDefault="004227DC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關於「行政訴訟」的敘述，下列何者正確？</w:t>
      </w:r>
      <w:bookmarkStart w:id="120" w:name="OP1_E3D404786EFF4F668495A74F3391124A"/>
      <w:r w:rsidRPr="008D2571">
        <w:rPr>
          <w:rFonts w:ascii="標楷體" w:eastAsia="標楷體" w:hAnsi="標楷體" w:hint="eastAsia"/>
          <w:color w:val="FF0000"/>
          <w:szCs w:val="24"/>
        </w:rPr>
        <w:t xml:space="preserve"> (Ａ)</w:t>
      </w:r>
      <w:bookmarkStart w:id="121" w:name="OPTG1_E3D404786EFF4F668495A74F3391124A"/>
      <w:r w:rsidRPr="008D2571">
        <w:rPr>
          <w:rFonts w:ascii="標楷體" w:eastAsia="標楷體" w:hAnsi="標楷體" w:hint="eastAsia"/>
          <w:color w:val="FF0000"/>
          <w:szCs w:val="24"/>
        </w:rPr>
        <w:t>這是針對行政處分不當或違法，而使自己的權利或法律上的利益遭受損害時可提出的行政救濟</w:t>
      </w:r>
      <w:bookmarkStart w:id="122" w:name="OP2_E3D404786EFF4F668495A74F3391124A"/>
      <w:bookmarkEnd w:id="120"/>
      <w:bookmarkEnd w:id="121"/>
      <w:r w:rsidRPr="001F6139">
        <w:rPr>
          <w:rFonts w:ascii="標楷體" w:eastAsia="標楷體" w:hAnsi="標楷體" w:hint="eastAsia"/>
          <w:szCs w:val="24"/>
        </w:rPr>
        <w:t xml:space="preserve"> (Ｂ)</w:t>
      </w:r>
      <w:bookmarkStart w:id="123" w:name="OPTG2_E3D404786EFF4F668495A74F3391124A"/>
      <w:r w:rsidRPr="001F6139">
        <w:rPr>
          <w:rFonts w:ascii="標楷體" w:eastAsia="標楷體" w:hAnsi="標楷體" w:hint="eastAsia"/>
          <w:szCs w:val="24"/>
        </w:rPr>
        <w:t>對行政訴訟結果不服，才可以提出訴願</w:t>
      </w:r>
      <w:bookmarkStart w:id="124" w:name="OP3_E3D404786EFF4F668495A74F3391124A"/>
      <w:bookmarkEnd w:id="122"/>
      <w:bookmarkEnd w:id="123"/>
      <w:r w:rsidRPr="001F6139">
        <w:rPr>
          <w:rFonts w:ascii="標楷體" w:eastAsia="標楷體" w:hAnsi="標楷體" w:hint="eastAsia"/>
          <w:szCs w:val="24"/>
        </w:rPr>
        <w:t xml:space="preserve"> (Ｃ)</w:t>
      </w:r>
      <w:bookmarkStart w:id="125" w:name="OPTG3_E3D404786EFF4F668495A74F3391124A"/>
      <w:r w:rsidRPr="001F6139">
        <w:rPr>
          <w:rFonts w:ascii="標楷體" w:eastAsia="標楷體" w:hAnsi="標楷體" w:hint="eastAsia"/>
          <w:szCs w:val="24"/>
        </w:rPr>
        <w:t>行政訴訟可以說是訴願的前置先行程序</w:t>
      </w:r>
      <w:bookmarkStart w:id="126" w:name="OP4_E3D404786EFF4F668495A74F3391124A"/>
      <w:bookmarkEnd w:id="124"/>
      <w:bookmarkEnd w:id="125"/>
      <w:r w:rsidRPr="001F6139">
        <w:rPr>
          <w:rFonts w:ascii="標楷體" w:eastAsia="標楷體" w:hAnsi="標楷體" w:hint="eastAsia"/>
          <w:szCs w:val="24"/>
        </w:rPr>
        <w:t xml:space="preserve"> (Ｄ)</w:t>
      </w:r>
      <w:bookmarkStart w:id="127" w:name="OPTG4_E3D404786EFF4F668495A74F3391124A"/>
      <w:r w:rsidRPr="001F6139">
        <w:rPr>
          <w:rFonts w:ascii="標楷體" w:eastAsia="標楷體" w:hAnsi="標楷體" w:hint="eastAsia"/>
          <w:szCs w:val="24"/>
        </w:rPr>
        <w:t>人民須向司法機關提出「訴願」，請求救濟</w:t>
      </w:r>
      <w:bookmarkEnd w:id="126"/>
      <w:bookmarkEnd w:id="127"/>
      <w:r w:rsidRPr="001F6139">
        <w:rPr>
          <w:rFonts w:ascii="標楷體" w:eastAsia="標楷體" w:hAnsi="標楷體" w:hint="eastAsia"/>
          <w:szCs w:val="24"/>
        </w:rPr>
        <w:t>。</w:t>
      </w:r>
    </w:p>
    <w:p w:rsidR="004227DC" w:rsidRPr="001F6139" w:rsidRDefault="004227DC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明憲在法律網站上提出一個如下的問題，下列哪一個人的回答正確？</w:t>
      </w:r>
      <w:bookmarkStart w:id="128" w:name="OP1_F89D2317183A4CD2B7D7E613DBEB0852"/>
      <w:r w:rsidRPr="001F6139">
        <w:rPr>
          <w:rFonts w:ascii="標楷體" w:eastAsia="標楷體" w:hAnsi="標楷體" w:hint="eastAsia"/>
          <w:szCs w:val="24"/>
        </w:rPr>
        <w:t>(Ａ)</w:t>
      </w:r>
      <w:bookmarkStart w:id="129" w:name="OPTG1_F89D2317183A4CD2B7D7E613DBEB0852"/>
      <w:r w:rsidRPr="001F6139">
        <w:rPr>
          <w:rFonts w:ascii="標楷體" w:eastAsia="標楷體" w:hAnsi="標楷體" w:hint="eastAsia"/>
          <w:szCs w:val="24"/>
        </w:rPr>
        <w:t xml:space="preserve">小丹：調解書效力與民事契約相同，因此可以隨時提起告訴　</w:t>
      </w:r>
      <w:bookmarkStart w:id="130" w:name="OP2_F89D2317183A4CD2B7D7E613DBEB0852"/>
      <w:bookmarkEnd w:id="128"/>
      <w:bookmarkEnd w:id="129"/>
      <w:r w:rsidRPr="001F6139">
        <w:rPr>
          <w:rFonts w:ascii="標楷體" w:eastAsia="標楷體" w:hAnsi="標楷體" w:hint="eastAsia"/>
          <w:szCs w:val="24"/>
        </w:rPr>
        <w:t>(Ｂ)</w:t>
      </w:r>
      <w:bookmarkStart w:id="131" w:name="OPTG2_F89D2317183A4CD2B7D7E613DBEB0852"/>
      <w:r w:rsidRPr="001F6139">
        <w:rPr>
          <w:rFonts w:ascii="標楷體" w:eastAsia="標楷體" w:hAnsi="標楷體" w:hint="eastAsia"/>
          <w:szCs w:val="24"/>
        </w:rPr>
        <w:t xml:space="preserve">阿朵：若屬於非告訴乃論，則依舊可以提告　</w:t>
      </w:r>
      <w:bookmarkStart w:id="132" w:name="OP3_F89D2317183A4CD2B7D7E613DBEB0852"/>
      <w:bookmarkEnd w:id="130"/>
      <w:bookmarkEnd w:id="131"/>
      <w:r w:rsidRPr="008D2571">
        <w:rPr>
          <w:rFonts w:ascii="標楷體" w:eastAsia="標楷體" w:hAnsi="標楷體" w:hint="eastAsia"/>
          <w:color w:val="FF0000"/>
          <w:szCs w:val="24"/>
        </w:rPr>
        <w:t>(Ｃ)</w:t>
      </w:r>
      <w:bookmarkStart w:id="133" w:name="OPTG3_F89D2317183A4CD2B7D7E613DBEB0852"/>
      <w:r w:rsidRPr="008D2571">
        <w:rPr>
          <w:rFonts w:ascii="標楷體" w:eastAsia="標楷體" w:hAnsi="標楷體" w:hint="eastAsia"/>
          <w:color w:val="FF0000"/>
          <w:szCs w:val="24"/>
        </w:rPr>
        <w:t>亮亮：調解書送交法院核定後，即和法院判決具有相同效力，因此不能再提起訴訟</w:t>
      </w:r>
      <w:r w:rsidRPr="001F6139">
        <w:rPr>
          <w:rFonts w:ascii="標楷體" w:eastAsia="標楷體" w:hAnsi="標楷體" w:hint="eastAsia"/>
          <w:szCs w:val="24"/>
        </w:rPr>
        <w:t xml:space="preserve">　</w:t>
      </w:r>
      <w:bookmarkStart w:id="134" w:name="OP4_F89D2317183A4CD2B7D7E613DBEB0852"/>
      <w:bookmarkEnd w:id="132"/>
      <w:bookmarkEnd w:id="133"/>
      <w:r w:rsidRPr="001F6139">
        <w:rPr>
          <w:rFonts w:ascii="標楷體" w:eastAsia="標楷體" w:hAnsi="標楷體" w:hint="eastAsia"/>
          <w:szCs w:val="24"/>
        </w:rPr>
        <w:t>(Ｄ)</w:t>
      </w:r>
      <w:bookmarkStart w:id="135" w:name="OPTG4_F89D2317183A4CD2B7D7E613DBEB0852"/>
      <w:r w:rsidRPr="001F6139">
        <w:rPr>
          <w:rFonts w:ascii="標楷體" w:eastAsia="標楷體" w:hAnsi="標楷體" w:hint="eastAsia"/>
          <w:szCs w:val="24"/>
        </w:rPr>
        <w:t>芝媛：調解是在法官面前進行，因此不能再提起訴訟</w:t>
      </w:r>
      <w:bookmarkEnd w:id="134"/>
      <w:bookmarkEnd w:id="135"/>
      <w:r w:rsidRPr="001F6139">
        <w:rPr>
          <w:rFonts w:ascii="標楷體" w:eastAsia="標楷體" w:hAnsi="標楷體" w:hint="eastAsia"/>
          <w:szCs w:val="24"/>
        </w:rPr>
        <w:t>。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6500"/>
      </w:tblGrid>
      <w:tr w:rsidR="001F6139" w:rsidRPr="001F6139" w:rsidTr="004227DC">
        <w:trPr>
          <w:trHeight w:val="888"/>
        </w:trPr>
        <w:tc>
          <w:tcPr>
            <w:tcW w:w="6500" w:type="dxa"/>
            <w:vAlign w:val="center"/>
          </w:tcPr>
          <w:p w:rsidR="004227DC" w:rsidRPr="001F6139" w:rsidRDefault="004227DC" w:rsidP="00C73B00">
            <w:pPr>
              <w:pStyle w:val="a8"/>
              <w:snapToGrid w:val="0"/>
              <w:spacing w:line="300" w:lineRule="exact"/>
              <w:ind w:leftChars="0" w:left="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【求解】：我和鄰居發生肢體衝突，但已透過調解委員會達成調解。請問對方還可以用同樣的原因告我嗎？</w:t>
            </w:r>
          </w:p>
        </w:tc>
      </w:tr>
    </w:tbl>
    <w:p w:rsidR="0028402D" w:rsidRPr="0028402D" w:rsidRDefault="0028402D" w:rsidP="0028402D">
      <w:pPr>
        <w:tabs>
          <w:tab w:val="left" w:pos="1276"/>
        </w:tabs>
        <w:adjustRightInd w:val="0"/>
        <w:snapToGrid w:val="0"/>
        <w:spacing w:line="300" w:lineRule="exact"/>
        <w:jc w:val="both"/>
        <w:rPr>
          <w:rFonts w:ascii="標楷體" w:eastAsia="標楷體" w:hAnsi="標楷體" w:cs="Times New Roman"/>
          <w:szCs w:val="24"/>
        </w:rPr>
      </w:pPr>
    </w:p>
    <w:p w:rsidR="002036A0" w:rsidRPr="001F6139" w:rsidRDefault="004227DC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阿剛和小福因夜市攤位問題發生口角，小福動手毆打阿剛致使其手部骨折。請問：阿剛應採取下列哪一種途徑以維護自己的權益？</w:t>
      </w:r>
      <w:bookmarkStart w:id="136" w:name="OP1_F3E95E560FE24E18A3ED99E2D090E46E"/>
      <w:r w:rsidRPr="001F6139">
        <w:rPr>
          <w:rFonts w:ascii="標楷體" w:eastAsia="標楷體" w:hAnsi="標楷體" w:hint="eastAsia"/>
          <w:szCs w:val="24"/>
        </w:rPr>
        <w:t xml:space="preserve"> (Ａ)</w:t>
      </w:r>
      <w:bookmarkStart w:id="137" w:name="OPTG1_F3E95E560FE24E18A3ED99E2D090E46E"/>
      <w:r w:rsidRPr="001F6139">
        <w:rPr>
          <w:rFonts w:ascii="標楷體" w:eastAsia="標楷體" w:hAnsi="標楷體" w:hint="eastAsia"/>
          <w:szCs w:val="24"/>
        </w:rPr>
        <w:t xml:space="preserve">向地方政府提起訴願　</w:t>
      </w:r>
      <w:bookmarkStart w:id="138" w:name="OP2_F3E95E560FE24E18A3ED99E2D090E46E"/>
      <w:bookmarkEnd w:id="136"/>
      <w:bookmarkEnd w:id="137"/>
      <w:r w:rsidRPr="001F6139">
        <w:rPr>
          <w:rFonts w:ascii="標楷體" w:eastAsia="標楷體" w:hAnsi="標楷體" w:hint="eastAsia"/>
          <w:szCs w:val="24"/>
        </w:rPr>
        <w:t>(Ｂ)</w:t>
      </w:r>
      <w:bookmarkStart w:id="139" w:name="OPTG2_F3E95E560FE24E18A3ED99E2D090E46E"/>
      <w:r w:rsidRPr="001F6139">
        <w:rPr>
          <w:rFonts w:ascii="標楷體" w:eastAsia="標楷體" w:hAnsi="標楷體" w:hint="eastAsia"/>
          <w:szCs w:val="24"/>
        </w:rPr>
        <w:t xml:space="preserve">向行政法院提起行政訴訟　</w:t>
      </w:r>
      <w:bookmarkStart w:id="140" w:name="OP3_F3E95E560FE24E18A3ED99E2D090E46E"/>
      <w:bookmarkEnd w:id="138"/>
      <w:bookmarkEnd w:id="139"/>
      <w:r w:rsidRPr="001F6139">
        <w:rPr>
          <w:rFonts w:ascii="標楷體" w:eastAsia="標楷體" w:hAnsi="標楷體" w:hint="eastAsia"/>
          <w:szCs w:val="24"/>
        </w:rPr>
        <w:t>(Ｃ)</w:t>
      </w:r>
      <w:bookmarkStart w:id="141" w:name="OPTG3_F3E95E560FE24E18A3ED99E2D090E46E"/>
      <w:r w:rsidRPr="001F6139">
        <w:rPr>
          <w:rFonts w:ascii="標楷體" w:eastAsia="標楷體" w:hAnsi="標楷體" w:hint="eastAsia"/>
          <w:szCs w:val="24"/>
        </w:rPr>
        <w:t xml:space="preserve">向高等法院提起民事訴訟　</w:t>
      </w:r>
      <w:bookmarkStart w:id="142" w:name="OP4_F3E95E560FE24E18A3ED99E2D090E46E"/>
      <w:bookmarkEnd w:id="140"/>
      <w:bookmarkEnd w:id="141"/>
      <w:r w:rsidRPr="008D2571">
        <w:rPr>
          <w:rFonts w:ascii="標楷體" w:eastAsia="標楷體" w:hAnsi="標楷體" w:hint="eastAsia"/>
          <w:color w:val="FF0000"/>
          <w:szCs w:val="24"/>
        </w:rPr>
        <w:t>(Ｄ)</w:t>
      </w:r>
      <w:bookmarkStart w:id="143" w:name="OPTG4_F3E95E560FE24E18A3ED99E2D090E46E"/>
      <w:r w:rsidRPr="008D2571">
        <w:rPr>
          <w:rFonts w:ascii="標楷體" w:eastAsia="標楷體" w:hAnsi="標楷體" w:hint="eastAsia"/>
          <w:color w:val="FF0000"/>
          <w:szCs w:val="24"/>
        </w:rPr>
        <w:t>向地方法院提起刑事訴訟</w:t>
      </w:r>
      <w:bookmarkEnd w:id="142"/>
      <w:bookmarkEnd w:id="143"/>
      <w:r w:rsidRPr="008D2571">
        <w:rPr>
          <w:rFonts w:ascii="標楷體" w:eastAsia="標楷體" w:hAnsi="標楷體" w:hint="eastAsia"/>
          <w:color w:val="FF0000"/>
          <w:szCs w:val="24"/>
        </w:rPr>
        <w:t>。</w:t>
      </w:r>
    </w:p>
    <w:p w:rsidR="002036A0" w:rsidRPr="0028402D" w:rsidRDefault="004227DC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阿明今年剛滿</w:t>
      </w:r>
      <w:r w:rsidRPr="001F6139">
        <w:rPr>
          <w:rFonts w:ascii="標楷體" w:eastAsia="標楷體" w:hAnsi="標楷體" w:hint="eastAsia"/>
          <w:w w:val="25"/>
          <w:szCs w:val="24"/>
        </w:rPr>
        <w:t xml:space="preserve">　</w:t>
      </w:r>
      <w:r w:rsidRPr="001F6139">
        <w:rPr>
          <w:rFonts w:ascii="標楷體" w:eastAsia="標楷體" w:hAnsi="標楷體" w:hint="eastAsia"/>
          <w:szCs w:val="24"/>
        </w:rPr>
        <w:t>16</w:t>
      </w:r>
      <w:r w:rsidRPr="001F6139">
        <w:rPr>
          <w:rFonts w:ascii="標楷體" w:eastAsia="標楷體" w:hAnsi="標楷體" w:hint="eastAsia"/>
          <w:w w:val="25"/>
          <w:szCs w:val="24"/>
        </w:rPr>
        <w:t xml:space="preserve">　</w:t>
      </w:r>
      <w:r w:rsidRPr="001F6139">
        <w:rPr>
          <w:rFonts w:ascii="標楷體" w:eastAsia="標楷體" w:hAnsi="標楷體" w:hint="eastAsia"/>
          <w:szCs w:val="24"/>
        </w:rPr>
        <w:t>歲，犯了擄人勒贖罪，他可能面臨何種法律制裁？</w:t>
      </w:r>
      <w:bookmarkStart w:id="144" w:name="OP1_761C825C7BFC43EA992317D7D2827C8E"/>
      <w:r w:rsidRPr="001F6139">
        <w:rPr>
          <w:rFonts w:ascii="標楷體" w:eastAsia="標楷體" w:hAnsi="標楷體" w:hint="eastAsia"/>
          <w:szCs w:val="24"/>
        </w:rPr>
        <w:t>(Ａ)</w:t>
      </w:r>
      <w:bookmarkStart w:id="145" w:name="OPTG1_761C825C7BFC43EA992317D7D2827C8E"/>
      <w:r w:rsidRPr="001F6139">
        <w:rPr>
          <w:rFonts w:ascii="標楷體" w:eastAsia="標楷體" w:hAnsi="標楷體" w:hint="eastAsia"/>
          <w:szCs w:val="24"/>
        </w:rPr>
        <w:t>感化教育</w:t>
      </w:r>
      <w:bookmarkStart w:id="146" w:name="OP2_761C825C7BFC43EA992317D7D2827C8E"/>
      <w:bookmarkEnd w:id="144"/>
      <w:bookmarkEnd w:id="145"/>
      <w:r w:rsidRPr="001F6139">
        <w:rPr>
          <w:rFonts w:ascii="標楷體" w:eastAsia="標楷體" w:hAnsi="標楷體" w:hint="eastAsia"/>
          <w:szCs w:val="24"/>
        </w:rPr>
        <w:t xml:space="preserve"> </w:t>
      </w:r>
      <w:r w:rsidRPr="001F6139">
        <w:rPr>
          <w:rFonts w:ascii="標楷體" w:eastAsia="標楷體" w:hAnsi="標楷體"/>
          <w:szCs w:val="24"/>
        </w:rPr>
        <w:t>(Ｂ)</w:t>
      </w:r>
      <w:bookmarkStart w:id="147" w:name="OPTG2_761C825C7BFC43EA992317D7D2827C8E"/>
      <w:r w:rsidRPr="001F6139">
        <w:rPr>
          <w:rFonts w:ascii="標楷體" w:eastAsia="標楷體" w:hAnsi="標楷體" w:hint="eastAsia"/>
          <w:szCs w:val="24"/>
        </w:rPr>
        <w:t>保護管束</w:t>
      </w:r>
      <w:bookmarkStart w:id="148" w:name="OP3_761C825C7BFC43EA992317D7D2827C8E"/>
      <w:bookmarkEnd w:id="146"/>
      <w:bookmarkEnd w:id="147"/>
      <w:r w:rsidRPr="001F6139">
        <w:rPr>
          <w:rFonts w:ascii="標楷體" w:eastAsia="標楷體" w:hAnsi="標楷體" w:hint="eastAsia"/>
          <w:szCs w:val="24"/>
        </w:rPr>
        <w:t xml:space="preserve"> </w:t>
      </w:r>
      <w:r w:rsidRPr="001F6139">
        <w:rPr>
          <w:rFonts w:ascii="標楷體" w:eastAsia="標楷體" w:hAnsi="標楷體"/>
          <w:szCs w:val="24"/>
        </w:rPr>
        <w:t>(Ｃ)</w:t>
      </w:r>
      <w:bookmarkStart w:id="149" w:name="OPTG3_761C825C7BFC43EA992317D7D2827C8E"/>
      <w:r w:rsidRPr="001F6139">
        <w:rPr>
          <w:rFonts w:ascii="標楷體" w:eastAsia="標楷體" w:hAnsi="標楷體" w:hint="eastAsia"/>
          <w:szCs w:val="24"/>
        </w:rPr>
        <w:t xml:space="preserve">訓誡　</w:t>
      </w:r>
      <w:bookmarkStart w:id="150" w:name="OP4_761C825C7BFC43EA992317D7D2827C8E"/>
      <w:bookmarkEnd w:id="148"/>
      <w:bookmarkEnd w:id="149"/>
      <w:r w:rsidRPr="008D2571">
        <w:rPr>
          <w:rFonts w:ascii="標楷體" w:eastAsia="標楷體" w:hAnsi="標楷體"/>
          <w:color w:val="FF0000"/>
          <w:szCs w:val="24"/>
        </w:rPr>
        <w:t>(Ｄ)</w:t>
      </w:r>
      <w:bookmarkStart w:id="151" w:name="OPTG4_761C825C7BFC43EA992317D7D2827C8E"/>
      <w:r w:rsidRPr="008D2571">
        <w:rPr>
          <w:rFonts w:ascii="標楷體" w:eastAsia="標楷體" w:hAnsi="標楷體" w:hint="eastAsia"/>
          <w:color w:val="FF0000"/>
          <w:szCs w:val="24"/>
        </w:rPr>
        <w:t>有期徒刑</w:t>
      </w:r>
      <w:bookmarkEnd w:id="150"/>
      <w:bookmarkEnd w:id="151"/>
      <w:r w:rsidRPr="008D2571">
        <w:rPr>
          <w:rFonts w:ascii="標楷體" w:eastAsia="標楷體" w:hAnsi="標楷體" w:hint="eastAsia"/>
          <w:color w:val="FF0000"/>
          <w:szCs w:val="24"/>
        </w:rPr>
        <w:t>。</w:t>
      </w:r>
    </w:p>
    <w:p w:rsidR="0028402D" w:rsidRPr="0028402D" w:rsidRDefault="0028402D" w:rsidP="0028402D">
      <w:pPr>
        <w:pStyle w:val="a8"/>
        <w:tabs>
          <w:tab w:val="left" w:pos="1276"/>
        </w:tabs>
        <w:adjustRightInd w:val="0"/>
        <w:snapToGrid w:val="0"/>
        <w:spacing w:line="300" w:lineRule="exact"/>
        <w:ind w:leftChars="0" w:left="1134"/>
        <w:jc w:val="both"/>
        <w:rPr>
          <w:rFonts w:ascii="標楷體" w:eastAsia="標楷體" w:hAnsi="標楷體" w:cs="Times New Roman"/>
          <w:szCs w:val="24"/>
        </w:rPr>
      </w:pPr>
    </w:p>
    <w:p w:rsidR="002036A0" w:rsidRPr="001F6139" w:rsidRDefault="004227DC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lastRenderedPageBreak/>
        <w:t>15歲就讀國中的小剛，因夥同朋友持刀械向同學勒索財物，被少年警察隊逮捕，而後移送少年法庭。若經少年法庭調查，認為小剛受刑罰處分較為適當時，下列何者可對小剛的行為提起公訴？</w:t>
      </w:r>
      <w:bookmarkStart w:id="152" w:name="OP1_4A4A3FC2D9B9400ABECB47D2CC408ABF"/>
      <w:r w:rsidRPr="001F6139">
        <w:rPr>
          <w:rFonts w:ascii="標楷體" w:eastAsia="標楷體" w:hAnsi="標楷體" w:hint="eastAsia"/>
          <w:szCs w:val="24"/>
        </w:rPr>
        <w:t>(Ａ)</w:t>
      </w:r>
      <w:bookmarkStart w:id="153" w:name="OPTG1_4A4A3FC2D9B9400ABECB47D2CC408ABF"/>
      <w:r w:rsidRPr="001F6139">
        <w:rPr>
          <w:rFonts w:ascii="標楷體" w:eastAsia="標楷體" w:hAnsi="標楷體" w:hint="eastAsia"/>
          <w:szCs w:val="24"/>
        </w:rPr>
        <w:t xml:space="preserve">法官　</w:t>
      </w:r>
      <w:bookmarkStart w:id="154" w:name="OP2_4A4A3FC2D9B9400ABECB47D2CC408ABF"/>
      <w:bookmarkEnd w:id="152"/>
      <w:bookmarkEnd w:id="153"/>
      <w:r w:rsidRPr="001F6139">
        <w:rPr>
          <w:rFonts w:ascii="標楷體" w:eastAsia="標楷體" w:hAnsi="標楷體" w:hint="eastAsia"/>
          <w:szCs w:val="24"/>
        </w:rPr>
        <w:t>(Ｂ)</w:t>
      </w:r>
      <w:bookmarkStart w:id="155" w:name="OPTG2_4A4A3FC2D9B9400ABECB47D2CC408ABF"/>
      <w:r w:rsidRPr="001F6139">
        <w:rPr>
          <w:rFonts w:ascii="標楷體" w:eastAsia="標楷體" w:hAnsi="標楷體" w:hint="eastAsia"/>
          <w:szCs w:val="24"/>
        </w:rPr>
        <w:t xml:space="preserve">律師　</w:t>
      </w:r>
      <w:bookmarkStart w:id="156" w:name="OP3_4A4A3FC2D9B9400ABECB47D2CC408ABF"/>
      <w:bookmarkEnd w:id="154"/>
      <w:bookmarkEnd w:id="155"/>
      <w:r w:rsidRPr="001F6139">
        <w:rPr>
          <w:rFonts w:ascii="標楷體" w:eastAsia="標楷體" w:hAnsi="標楷體" w:hint="eastAsia"/>
          <w:szCs w:val="24"/>
        </w:rPr>
        <w:t>(Ｃ)</w:t>
      </w:r>
      <w:bookmarkStart w:id="157" w:name="OPTG3_4A4A3FC2D9B9400ABECB47D2CC408ABF"/>
      <w:r w:rsidRPr="001F6139">
        <w:rPr>
          <w:rFonts w:ascii="標楷體" w:eastAsia="標楷體" w:hAnsi="標楷體" w:hint="eastAsia"/>
          <w:szCs w:val="24"/>
        </w:rPr>
        <w:t xml:space="preserve">警察　</w:t>
      </w:r>
      <w:bookmarkStart w:id="158" w:name="OP4_4A4A3FC2D9B9400ABECB47D2CC408ABF"/>
      <w:bookmarkEnd w:id="156"/>
      <w:bookmarkEnd w:id="157"/>
      <w:r w:rsidRPr="008D2571">
        <w:rPr>
          <w:rFonts w:ascii="標楷體" w:eastAsia="標楷體" w:hAnsi="標楷體" w:hint="eastAsia"/>
          <w:color w:val="FF0000"/>
          <w:szCs w:val="24"/>
        </w:rPr>
        <w:t>(Ｄ)</w:t>
      </w:r>
      <w:bookmarkStart w:id="159" w:name="OPTG4_4A4A3FC2D9B9400ABECB47D2CC408ABF"/>
      <w:r w:rsidRPr="008D2571">
        <w:rPr>
          <w:rFonts w:ascii="標楷體" w:eastAsia="標楷體" w:hAnsi="標楷體" w:hint="eastAsia"/>
          <w:color w:val="FF0000"/>
          <w:szCs w:val="24"/>
        </w:rPr>
        <w:t>檢察官</w:t>
      </w:r>
      <w:bookmarkEnd w:id="158"/>
      <w:bookmarkEnd w:id="159"/>
      <w:r w:rsidRPr="008D2571">
        <w:rPr>
          <w:rFonts w:ascii="標楷體" w:eastAsia="標楷體" w:hAnsi="標楷體" w:hint="eastAsia"/>
          <w:color w:val="FF0000"/>
          <w:szCs w:val="24"/>
        </w:rPr>
        <w:t>。</w:t>
      </w:r>
    </w:p>
    <w:p w:rsidR="002036A0" w:rsidRPr="001F6139" w:rsidRDefault="004227DC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一名13歲少年在經常網咖夜店不良場所，且和</w:t>
      </w:r>
      <w:r w:rsidR="00E0509D" w:rsidRPr="001F6139">
        <w:rPr>
          <w:rFonts w:ascii="標楷體" w:eastAsia="標楷體" w:hAnsi="標楷體" w:hint="eastAsia"/>
          <w:szCs w:val="24"/>
        </w:rPr>
        <w:t>幫派犯罪人士往來，雖沒有犯罪，</w:t>
      </w:r>
      <w:r w:rsidRPr="001F6139">
        <w:rPr>
          <w:rFonts w:ascii="標楷體" w:eastAsia="標楷體" w:hAnsi="標楷體" w:hint="eastAsia"/>
          <w:szCs w:val="24"/>
        </w:rPr>
        <w:t>但仍</w:t>
      </w:r>
      <w:r w:rsidR="00E0509D" w:rsidRPr="001F6139">
        <w:rPr>
          <w:rFonts w:ascii="標楷體" w:eastAsia="標楷體" w:hAnsi="標楷體" w:hint="eastAsia"/>
          <w:szCs w:val="24"/>
        </w:rPr>
        <w:t>會</w:t>
      </w:r>
      <w:r w:rsidRPr="001F6139">
        <w:rPr>
          <w:rFonts w:ascii="標楷體" w:eastAsia="標楷體" w:hAnsi="標楷體" w:hint="eastAsia"/>
          <w:szCs w:val="24"/>
        </w:rPr>
        <w:t>遭警方依</w:t>
      </w:r>
      <w:r w:rsidR="00E0509D" w:rsidRPr="001F6139">
        <w:rPr>
          <w:rFonts w:ascii="標楷體" w:eastAsia="標楷體" w:hAnsi="標楷體" w:hint="eastAsia"/>
          <w:szCs w:val="24"/>
        </w:rPr>
        <w:t>哪一法律</w:t>
      </w:r>
      <w:r w:rsidRPr="001F6139">
        <w:rPr>
          <w:rFonts w:ascii="標楷體" w:eastAsia="標楷體" w:hAnsi="標楷體" w:hint="eastAsia"/>
          <w:szCs w:val="24"/>
        </w:rPr>
        <w:t xml:space="preserve">規定有犯罪之疑慮，移送少年法院（庭）審理？　</w:t>
      </w:r>
      <w:bookmarkStart w:id="160" w:name="OP1_5B45038B4CC6489B917BBECDDEA94FEE"/>
      <w:r w:rsidRPr="001F6139">
        <w:rPr>
          <w:rFonts w:ascii="標楷體" w:eastAsia="標楷體" w:hAnsi="標楷體" w:hint="eastAsia"/>
          <w:szCs w:val="24"/>
        </w:rPr>
        <w:t>(Ａ)</w:t>
      </w:r>
      <w:bookmarkStart w:id="161" w:name="OPTG1_5B45038B4CC6489B917BBECDDEA94FEE"/>
      <w:r w:rsidRPr="001F6139">
        <w:rPr>
          <w:rFonts w:ascii="標楷體" w:eastAsia="標楷體" w:hAnsi="標楷體" w:hint="eastAsia"/>
          <w:szCs w:val="24"/>
        </w:rPr>
        <w:t xml:space="preserve">《民法》　</w:t>
      </w:r>
      <w:bookmarkStart w:id="162" w:name="OP2_5B45038B4CC6489B917BBECDDEA94FEE"/>
      <w:bookmarkEnd w:id="160"/>
      <w:bookmarkEnd w:id="161"/>
      <w:r w:rsidRPr="001F6139">
        <w:rPr>
          <w:rFonts w:ascii="標楷體" w:eastAsia="標楷體" w:hAnsi="標楷體" w:hint="eastAsia"/>
          <w:szCs w:val="24"/>
        </w:rPr>
        <w:t>(Ｂ)</w:t>
      </w:r>
      <w:bookmarkStart w:id="163" w:name="OPTG2_5B45038B4CC6489B917BBECDDEA94FEE"/>
      <w:r w:rsidRPr="001F6139">
        <w:rPr>
          <w:rFonts w:ascii="標楷體" w:eastAsia="標楷體" w:hAnsi="標楷體" w:hint="eastAsia"/>
          <w:szCs w:val="24"/>
        </w:rPr>
        <w:t xml:space="preserve">《刑法》　</w:t>
      </w:r>
      <w:bookmarkStart w:id="164" w:name="OP3_5B45038B4CC6489B917BBECDDEA94FEE"/>
      <w:bookmarkEnd w:id="162"/>
      <w:bookmarkEnd w:id="163"/>
      <w:r w:rsidRPr="001F6139">
        <w:rPr>
          <w:rFonts w:ascii="標楷體" w:eastAsia="標楷體" w:hAnsi="標楷體" w:hint="eastAsia"/>
          <w:szCs w:val="24"/>
        </w:rPr>
        <w:t>(Ｃ)</w:t>
      </w:r>
      <w:bookmarkStart w:id="165" w:name="OPTG3_5B45038B4CC6489B917BBECDDEA94FEE"/>
      <w:r w:rsidRPr="001F6139">
        <w:rPr>
          <w:rFonts w:ascii="標楷體" w:eastAsia="標楷體" w:hAnsi="標楷體" w:hint="eastAsia"/>
          <w:szCs w:val="24"/>
        </w:rPr>
        <w:t xml:space="preserve">《憲法》　</w:t>
      </w:r>
      <w:bookmarkStart w:id="166" w:name="OP4_5B45038B4CC6489B917BBECDDEA94FEE"/>
      <w:bookmarkEnd w:id="164"/>
      <w:bookmarkEnd w:id="165"/>
      <w:r w:rsidRPr="008D2571">
        <w:rPr>
          <w:rFonts w:ascii="標楷體" w:eastAsia="標楷體" w:hAnsi="標楷體" w:hint="eastAsia"/>
          <w:color w:val="FF0000"/>
          <w:szCs w:val="24"/>
        </w:rPr>
        <w:t>(Ｄ)</w:t>
      </w:r>
      <w:bookmarkStart w:id="167" w:name="OPTG4_5B45038B4CC6489B917BBECDDEA94FEE"/>
      <w:r w:rsidRPr="008D2571">
        <w:rPr>
          <w:rFonts w:ascii="標楷體" w:eastAsia="標楷體" w:hAnsi="標楷體" w:hint="eastAsia"/>
          <w:color w:val="FF0000"/>
          <w:szCs w:val="24"/>
        </w:rPr>
        <w:t>《少年事件處理法》</w:t>
      </w:r>
      <w:bookmarkEnd w:id="166"/>
      <w:bookmarkEnd w:id="167"/>
      <w:r w:rsidRPr="008D2571">
        <w:rPr>
          <w:rFonts w:ascii="標楷體" w:eastAsia="標楷體" w:hAnsi="標楷體" w:hint="eastAsia"/>
          <w:color w:val="FF0000"/>
          <w:szCs w:val="24"/>
        </w:rPr>
        <w:t>。</w:t>
      </w:r>
    </w:p>
    <w:p w:rsidR="002036A0" w:rsidRPr="001F6139" w:rsidRDefault="0002613F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在網路上分享的圖片、文章及音樂等，都受下列何法的保障？</w:t>
      </w:r>
      <w:bookmarkStart w:id="168" w:name="OP1_F0BD5EAD10984308B31E1C9AC66BF9F5"/>
      <w:r w:rsidRPr="001F6139">
        <w:rPr>
          <w:rFonts w:ascii="標楷體" w:eastAsia="標楷體" w:hAnsi="標楷體" w:hint="eastAsia"/>
          <w:szCs w:val="24"/>
        </w:rPr>
        <w:t>(Ａ)</w:t>
      </w:r>
      <w:bookmarkStart w:id="169" w:name="OPTG1_F0BD5EAD10984308B31E1C9AC66BF9F5"/>
      <w:r w:rsidRPr="001F6139">
        <w:rPr>
          <w:rFonts w:ascii="標楷體" w:eastAsia="標楷體" w:hAnsi="標楷體" w:hint="eastAsia"/>
          <w:szCs w:val="24"/>
        </w:rPr>
        <w:t xml:space="preserve">《公司法》　</w:t>
      </w:r>
      <w:bookmarkStart w:id="170" w:name="OP2_F0BD5EAD10984308B31E1C9AC66BF9F5"/>
      <w:bookmarkEnd w:id="168"/>
      <w:bookmarkEnd w:id="169"/>
      <w:r w:rsidRPr="001F6139">
        <w:rPr>
          <w:rFonts w:ascii="標楷體" w:eastAsia="標楷體" w:hAnsi="標楷體" w:hint="eastAsia"/>
          <w:szCs w:val="24"/>
        </w:rPr>
        <w:t>(Ｂ)</w:t>
      </w:r>
      <w:bookmarkStart w:id="171" w:name="OPTG2_F0BD5EAD10984308B31E1C9AC66BF9F5"/>
      <w:r w:rsidRPr="001F6139">
        <w:rPr>
          <w:rFonts w:ascii="標楷體" w:eastAsia="標楷體" w:hAnsi="標楷體" w:hint="eastAsia"/>
          <w:szCs w:val="24"/>
        </w:rPr>
        <w:t xml:space="preserve">《憲法》　</w:t>
      </w:r>
      <w:bookmarkStart w:id="172" w:name="OP3_F0BD5EAD10984308B31E1C9AC66BF9F5"/>
      <w:bookmarkEnd w:id="170"/>
      <w:bookmarkEnd w:id="171"/>
      <w:r w:rsidRPr="001F6139">
        <w:rPr>
          <w:rFonts w:ascii="標楷體" w:eastAsia="標楷體" w:hAnsi="標楷體" w:hint="eastAsia"/>
          <w:szCs w:val="24"/>
        </w:rPr>
        <w:t>(Ｃ)</w:t>
      </w:r>
      <w:bookmarkStart w:id="173" w:name="OPTG3_F0BD5EAD10984308B31E1C9AC66BF9F5"/>
      <w:r w:rsidRPr="001F6139">
        <w:rPr>
          <w:rFonts w:ascii="標楷體" w:eastAsia="標楷體" w:hAnsi="標楷體" w:hint="eastAsia"/>
          <w:szCs w:val="24"/>
        </w:rPr>
        <w:t xml:space="preserve">《國民教育法》　</w:t>
      </w:r>
      <w:bookmarkStart w:id="174" w:name="OP4_F0BD5EAD10984308B31E1C9AC66BF9F5"/>
      <w:bookmarkEnd w:id="172"/>
      <w:bookmarkEnd w:id="173"/>
      <w:r w:rsidRPr="008D2571">
        <w:rPr>
          <w:rFonts w:ascii="標楷體" w:eastAsia="標楷體" w:hAnsi="標楷體" w:hint="eastAsia"/>
          <w:color w:val="FF0000"/>
          <w:szCs w:val="24"/>
        </w:rPr>
        <w:t>(Ｄ)</w:t>
      </w:r>
      <w:bookmarkStart w:id="175" w:name="OPTG4_F0BD5EAD10984308B31E1C9AC66BF9F5"/>
      <w:r w:rsidRPr="008D2571">
        <w:rPr>
          <w:rFonts w:ascii="標楷體" w:eastAsia="標楷體" w:hAnsi="標楷體" w:hint="eastAsia"/>
          <w:color w:val="FF0000"/>
          <w:szCs w:val="24"/>
        </w:rPr>
        <w:t>《著作權法》</w:t>
      </w:r>
      <w:bookmarkEnd w:id="174"/>
      <w:bookmarkEnd w:id="175"/>
      <w:r w:rsidRPr="008D2571">
        <w:rPr>
          <w:rFonts w:ascii="標楷體" w:eastAsia="標楷體" w:hAnsi="標楷體" w:hint="eastAsia"/>
          <w:color w:val="FF0000"/>
          <w:szCs w:val="24"/>
        </w:rPr>
        <w:t>。</w:t>
      </w:r>
    </w:p>
    <w:p w:rsidR="002036A0" w:rsidRPr="001F6139" w:rsidRDefault="0002613F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小喬是</w:t>
      </w:r>
      <w:r w:rsidRPr="001F6139">
        <w:rPr>
          <w:rFonts w:ascii="標楷體" w:eastAsia="標楷體" w:hAnsi="標楷體" w:hint="eastAsia"/>
          <w:w w:val="25"/>
          <w:szCs w:val="24"/>
        </w:rPr>
        <w:t xml:space="preserve">　</w:t>
      </w:r>
      <w:r w:rsidRPr="001F6139">
        <w:rPr>
          <w:rFonts w:ascii="標楷體" w:eastAsia="標楷體" w:hAnsi="標楷體" w:hint="eastAsia"/>
          <w:szCs w:val="24"/>
        </w:rPr>
        <w:t>13</w:t>
      </w:r>
      <w:r w:rsidRPr="001F6139">
        <w:rPr>
          <w:rFonts w:ascii="標楷體" w:eastAsia="標楷體" w:hAnsi="標楷體" w:hint="eastAsia"/>
          <w:w w:val="25"/>
          <w:szCs w:val="24"/>
        </w:rPr>
        <w:t xml:space="preserve">　</w:t>
      </w:r>
      <w:r w:rsidRPr="001F6139">
        <w:rPr>
          <w:rFonts w:ascii="標楷體" w:eastAsia="標楷體" w:hAnsi="標楷體" w:hint="eastAsia"/>
          <w:szCs w:val="24"/>
        </w:rPr>
        <w:t>歲的國一學生，在便利商店偷漫畫書，經店家發現交給警方後，被移送少年法院（庭）處理。在上述事件中，小喬最可能受到下列何種懲處？</w:t>
      </w:r>
      <w:bookmarkStart w:id="176" w:name="OP1_9DAFFF6E878F4BA9AD317F16BB30BEF7"/>
      <w:r w:rsidRPr="001F6139">
        <w:rPr>
          <w:rFonts w:ascii="標楷體" w:eastAsia="標楷體" w:hAnsi="標楷體" w:hint="eastAsia"/>
          <w:szCs w:val="24"/>
        </w:rPr>
        <w:t xml:space="preserve"> (Ａ)</w:t>
      </w:r>
      <w:bookmarkStart w:id="177" w:name="OPTG1_9DAFFF6E878F4BA9AD317F16BB30BEF7"/>
      <w:r w:rsidRPr="001F6139">
        <w:rPr>
          <w:rFonts w:ascii="標楷體" w:eastAsia="標楷體" w:hAnsi="標楷體" w:hint="eastAsia"/>
          <w:szCs w:val="24"/>
        </w:rPr>
        <w:t xml:space="preserve">有期徒刑　</w:t>
      </w:r>
      <w:bookmarkStart w:id="178" w:name="OP2_9DAFFF6E878F4BA9AD317F16BB30BEF7"/>
      <w:bookmarkEnd w:id="176"/>
      <w:bookmarkEnd w:id="177"/>
      <w:r w:rsidRPr="001F6139">
        <w:rPr>
          <w:rFonts w:ascii="標楷體" w:eastAsia="標楷體" w:hAnsi="標楷體"/>
          <w:szCs w:val="24"/>
        </w:rPr>
        <w:t>(Ｂ)</w:t>
      </w:r>
      <w:bookmarkStart w:id="179" w:name="OPTG2_9DAFFF6E878F4BA9AD317F16BB30BEF7"/>
      <w:r w:rsidRPr="001F6139">
        <w:rPr>
          <w:rFonts w:ascii="標楷體" w:eastAsia="標楷體" w:hAnsi="標楷體" w:hint="eastAsia"/>
          <w:szCs w:val="24"/>
        </w:rPr>
        <w:t xml:space="preserve">科處罰金　</w:t>
      </w:r>
      <w:bookmarkStart w:id="180" w:name="OP3_9DAFFF6E878F4BA9AD317F16BB30BEF7"/>
      <w:bookmarkEnd w:id="178"/>
      <w:bookmarkEnd w:id="179"/>
      <w:r w:rsidRPr="001F6139">
        <w:rPr>
          <w:rFonts w:ascii="標楷體" w:eastAsia="標楷體" w:hAnsi="標楷體"/>
          <w:szCs w:val="24"/>
        </w:rPr>
        <w:t>(Ｃ)</w:t>
      </w:r>
      <w:bookmarkStart w:id="181" w:name="OPTG3_9DAFFF6E878F4BA9AD317F16BB30BEF7"/>
      <w:r w:rsidRPr="001F6139">
        <w:rPr>
          <w:rFonts w:ascii="標楷體" w:eastAsia="標楷體" w:hAnsi="標楷體" w:hint="eastAsia"/>
          <w:szCs w:val="24"/>
        </w:rPr>
        <w:t xml:space="preserve">逕行罰鍰　</w:t>
      </w:r>
      <w:bookmarkStart w:id="182" w:name="OP4_9DAFFF6E878F4BA9AD317F16BB30BEF7"/>
      <w:bookmarkEnd w:id="180"/>
      <w:bookmarkEnd w:id="181"/>
      <w:r w:rsidRPr="008D2571">
        <w:rPr>
          <w:rFonts w:ascii="標楷體" w:eastAsia="標楷體" w:hAnsi="標楷體"/>
          <w:color w:val="FF0000"/>
          <w:szCs w:val="24"/>
        </w:rPr>
        <w:t>(Ｄ)</w:t>
      </w:r>
      <w:bookmarkStart w:id="183" w:name="OPTG4_9DAFFF6E878F4BA9AD317F16BB30BEF7"/>
      <w:r w:rsidRPr="008D2571">
        <w:rPr>
          <w:rFonts w:ascii="標楷體" w:eastAsia="標楷體" w:hAnsi="標楷體" w:hint="eastAsia"/>
          <w:color w:val="FF0000"/>
          <w:szCs w:val="24"/>
        </w:rPr>
        <w:t>保護處分</w:t>
      </w:r>
      <w:bookmarkEnd w:id="182"/>
      <w:bookmarkEnd w:id="183"/>
      <w:r w:rsidRPr="008D2571">
        <w:rPr>
          <w:rFonts w:ascii="標楷體" w:eastAsia="標楷體" w:hAnsi="標楷體" w:hint="eastAsia"/>
          <w:color w:val="FF0000"/>
          <w:szCs w:val="24"/>
        </w:rPr>
        <w:t>。</w:t>
      </w:r>
    </w:p>
    <w:p w:rsidR="00E7685D" w:rsidRPr="001F6139" w:rsidRDefault="0002613F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依據《少年事件處理法》的規定，若少年犯罪情節輕微，將依保護事件處理。請問：下列哪項</w:t>
      </w:r>
      <w:r w:rsidRPr="001F6139">
        <w:rPr>
          <w:rFonts w:ascii="標楷體" w:eastAsia="標楷體" w:hAnsi="標楷體" w:hint="eastAsia"/>
          <w:szCs w:val="24"/>
          <w:u w:val="double"/>
        </w:rPr>
        <w:t>不屬於</w:t>
      </w:r>
      <w:r w:rsidRPr="001F6139">
        <w:rPr>
          <w:rFonts w:ascii="標楷體" w:eastAsia="標楷體" w:hAnsi="標楷體" w:hint="eastAsia"/>
          <w:szCs w:val="24"/>
        </w:rPr>
        <w:t>保護事件的處分方式？</w:t>
      </w:r>
      <w:bookmarkStart w:id="184" w:name="OP1_9C7742005CE242A5A31A5EA0791A4BB0"/>
      <w:r w:rsidRPr="0088365E">
        <w:rPr>
          <w:rFonts w:ascii="標楷體" w:eastAsia="標楷體" w:hAnsi="標楷體" w:hint="eastAsia"/>
          <w:color w:val="FF0000"/>
          <w:szCs w:val="24"/>
        </w:rPr>
        <w:t>(Ａ)</w:t>
      </w:r>
      <w:bookmarkStart w:id="185" w:name="OPTG1_9C7742005CE242A5A31A5EA0791A4BB0"/>
      <w:r w:rsidRPr="0088365E">
        <w:rPr>
          <w:rFonts w:ascii="標楷體" w:eastAsia="標楷體" w:hAnsi="標楷體" w:hint="eastAsia"/>
          <w:color w:val="FF0000"/>
          <w:szCs w:val="24"/>
        </w:rPr>
        <w:t>判處刑罰</w:t>
      </w:r>
      <w:bookmarkStart w:id="186" w:name="OP2_9C7742005CE242A5A31A5EA0791A4BB0"/>
      <w:bookmarkEnd w:id="184"/>
      <w:bookmarkEnd w:id="185"/>
      <w:r w:rsidRPr="001F6139">
        <w:rPr>
          <w:rFonts w:ascii="標楷體" w:eastAsia="標楷體" w:hAnsi="標楷體" w:hint="eastAsia"/>
          <w:szCs w:val="24"/>
        </w:rPr>
        <w:t xml:space="preserve"> </w:t>
      </w:r>
      <w:r w:rsidRPr="001F6139">
        <w:rPr>
          <w:rFonts w:ascii="標楷體" w:eastAsia="標楷體" w:hAnsi="標楷體"/>
          <w:szCs w:val="24"/>
        </w:rPr>
        <w:t>(Ｂ)</w:t>
      </w:r>
      <w:bookmarkStart w:id="187" w:name="OPTG2_9C7742005CE242A5A31A5EA0791A4BB0"/>
      <w:r w:rsidRPr="001F6139">
        <w:rPr>
          <w:rFonts w:ascii="標楷體" w:eastAsia="標楷體" w:hAnsi="標楷體" w:hint="eastAsia"/>
          <w:szCs w:val="24"/>
        </w:rPr>
        <w:t xml:space="preserve">保護管束　</w:t>
      </w:r>
      <w:bookmarkStart w:id="188" w:name="OP3_9C7742005CE242A5A31A5EA0791A4BB0"/>
      <w:bookmarkEnd w:id="186"/>
      <w:bookmarkEnd w:id="187"/>
      <w:r w:rsidRPr="001F6139">
        <w:rPr>
          <w:rFonts w:ascii="標楷體" w:eastAsia="標楷體" w:hAnsi="標楷體"/>
          <w:szCs w:val="24"/>
        </w:rPr>
        <w:t>(Ｃ)</w:t>
      </w:r>
      <w:bookmarkStart w:id="189" w:name="OPTG3_9C7742005CE242A5A31A5EA0791A4BB0"/>
      <w:r w:rsidRPr="001F6139">
        <w:rPr>
          <w:rFonts w:ascii="標楷體" w:eastAsia="標楷體" w:hAnsi="標楷體" w:hint="eastAsia"/>
          <w:szCs w:val="24"/>
        </w:rPr>
        <w:t>假日生活輔導</w:t>
      </w:r>
      <w:bookmarkStart w:id="190" w:name="OP4_9C7742005CE242A5A31A5EA0791A4BB0"/>
      <w:bookmarkEnd w:id="188"/>
      <w:bookmarkEnd w:id="189"/>
      <w:r w:rsidRPr="001F6139">
        <w:rPr>
          <w:rFonts w:ascii="標楷體" w:eastAsia="標楷體" w:hAnsi="標楷體" w:hint="eastAsia"/>
          <w:szCs w:val="24"/>
        </w:rPr>
        <w:t xml:space="preserve"> </w:t>
      </w:r>
      <w:r w:rsidRPr="001F6139">
        <w:rPr>
          <w:rFonts w:ascii="標楷體" w:eastAsia="標楷體" w:hAnsi="標楷體"/>
          <w:szCs w:val="24"/>
        </w:rPr>
        <w:t>(Ｄ)</w:t>
      </w:r>
      <w:bookmarkStart w:id="191" w:name="OPTG4_9C7742005CE242A5A31A5EA0791A4BB0"/>
      <w:r w:rsidRPr="001F6139">
        <w:rPr>
          <w:rFonts w:ascii="標楷體" w:eastAsia="標楷體" w:hAnsi="標楷體" w:hint="eastAsia"/>
          <w:szCs w:val="24"/>
        </w:rPr>
        <w:t>接受感化教育</w:t>
      </w:r>
      <w:bookmarkEnd w:id="190"/>
      <w:bookmarkEnd w:id="191"/>
      <w:r w:rsidRPr="001F6139">
        <w:rPr>
          <w:rFonts w:ascii="標楷體" w:eastAsia="標楷體" w:hAnsi="標楷體" w:hint="eastAsia"/>
          <w:szCs w:val="24"/>
        </w:rPr>
        <w:t>。</w:t>
      </w:r>
    </w:p>
    <w:p w:rsidR="003A783B" w:rsidRPr="001F6139" w:rsidRDefault="0002613F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下列何者屬於「少年保護事件」的處罰方式？</w:t>
      </w:r>
      <w:bookmarkStart w:id="192" w:name="OP1_236A7FAB16954332A40C8B8389824AB1"/>
      <w:r w:rsidRPr="001F6139">
        <w:rPr>
          <w:rFonts w:ascii="標楷體" w:eastAsia="標楷體" w:hAnsi="標楷體" w:hint="eastAsia"/>
          <w:szCs w:val="24"/>
        </w:rPr>
        <w:t xml:space="preserve"> (Ａ)</w:t>
      </w:r>
      <w:bookmarkStart w:id="193" w:name="OPTG1_236A7FAB16954332A40C8B8389824AB1"/>
      <w:r w:rsidRPr="001F6139">
        <w:rPr>
          <w:rFonts w:ascii="標楷體" w:eastAsia="標楷體" w:hAnsi="標楷體" w:hint="eastAsia"/>
          <w:szCs w:val="24"/>
        </w:rPr>
        <w:t xml:space="preserve">拘役　</w:t>
      </w:r>
      <w:bookmarkStart w:id="194" w:name="OP2_236A7FAB16954332A40C8B8389824AB1"/>
      <w:bookmarkEnd w:id="192"/>
      <w:bookmarkEnd w:id="193"/>
      <w:r w:rsidRPr="001F6139">
        <w:rPr>
          <w:rFonts w:ascii="標楷體" w:eastAsia="標楷體" w:hAnsi="標楷體" w:hint="eastAsia"/>
          <w:szCs w:val="24"/>
        </w:rPr>
        <w:t>(Ｂ)</w:t>
      </w:r>
      <w:bookmarkStart w:id="195" w:name="OPTG2_236A7FAB16954332A40C8B8389824AB1"/>
      <w:r w:rsidRPr="001F6139">
        <w:rPr>
          <w:rFonts w:ascii="標楷體" w:eastAsia="標楷體" w:hAnsi="標楷體" w:hint="eastAsia"/>
          <w:szCs w:val="24"/>
        </w:rPr>
        <w:t xml:space="preserve">有期徒刑　</w:t>
      </w:r>
      <w:bookmarkStart w:id="196" w:name="OP3_236A7FAB16954332A40C8B8389824AB1"/>
      <w:bookmarkEnd w:id="194"/>
      <w:bookmarkEnd w:id="195"/>
      <w:r w:rsidRPr="001F6139">
        <w:rPr>
          <w:rFonts w:ascii="標楷體" w:eastAsia="標楷體" w:hAnsi="標楷體" w:hint="eastAsia"/>
          <w:szCs w:val="24"/>
        </w:rPr>
        <w:t>(Ｃ)</w:t>
      </w:r>
      <w:bookmarkStart w:id="197" w:name="OPTG3_236A7FAB16954332A40C8B8389824AB1"/>
      <w:r w:rsidRPr="001F6139">
        <w:rPr>
          <w:rFonts w:ascii="標楷體" w:eastAsia="標楷體" w:hAnsi="標楷體" w:hint="eastAsia"/>
          <w:szCs w:val="24"/>
        </w:rPr>
        <w:t xml:space="preserve">褫奪公權　</w:t>
      </w:r>
      <w:bookmarkStart w:id="198" w:name="OP4_236A7FAB16954332A40C8B8389824AB1"/>
      <w:bookmarkEnd w:id="196"/>
      <w:bookmarkEnd w:id="197"/>
      <w:r w:rsidRPr="0088365E">
        <w:rPr>
          <w:rFonts w:ascii="標楷體" w:eastAsia="標楷體" w:hAnsi="標楷體" w:hint="eastAsia"/>
          <w:color w:val="FF0000"/>
          <w:szCs w:val="24"/>
        </w:rPr>
        <w:t>(Ｄ)</w:t>
      </w:r>
      <w:bookmarkStart w:id="199" w:name="OPTG4_236A7FAB16954332A40C8B8389824AB1"/>
      <w:r w:rsidRPr="0088365E">
        <w:rPr>
          <w:rFonts w:ascii="標楷體" w:eastAsia="標楷體" w:hAnsi="標楷體" w:hint="eastAsia"/>
          <w:color w:val="FF0000"/>
          <w:szCs w:val="24"/>
        </w:rPr>
        <w:t>假日生活輔導</w:t>
      </w:r>
      <w:bookmarkEnd w:id="198"/>
      <w:bookmarkEnd w:id="199"/>
      <w:r w:rsidRPr="0088365E">
        <w:rPr>
          <w:rFonts w:ascii="標楷體" w:eastAsia="標楷體" w:hAnsi="標楷體" w:hint="eastAsia"/>
          <w:color w:val="FF0000"/>
          <w:szCs w:val="24"/>
        </w:rPr>
        <w:t>。</w:t>
      </w:r>
    </w:p>
    <w:p w:rsidR="00E7685D" w:rsidRPr="001F6139" w:rsidRDefault="0002613F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下列哪一當事人進行權利救濟的案件可為「調解」？</w:t>
      </w:r>
      <w:bookmarkStart w:id="200" w:name="OP1_4CB0F40F809A429CA4BB46FC51AED2E0"/>
      <w:r w:rsidRPr="001F6139">
        <w:rPr>
          <w:rFonts w:ascii="標楷體" w:eastAsia="標楷體" w:hAnsi="標楷體" w:hint="eastAsia"/>
          <w:szCs w:val="24"/>
        </w:rPr>
        <w:t>(Ａ)</w:t>
      </w:r>
      <w:bookmarkStart w:id="201" w:name="OPTG1_4CB0F40F809A429CA4BB46FC51AED2E0"/>
      <w:r w:rsidRPr="001F6139">
        <w:rPr>
          <w:rFonts w:ascii="標楷體" w:eastAsia="標楷體" w:hAnsi="標楷體" w:hint="eastAsia"/>
          <w:szCs w:val="24"/>
        </w:rPr>
        <w:t>小齊在夜巷中刺殺一位老婦人</w:t>
      </w:r>
      <w:bookmarkStart w:id="202" w:name="OP2_4CB0F40F809A429CA4BB46FC51AED2E0"/>
      <w:bookmarkEnd w:id="200"/>
      <w:bookmarkEnd w:id="201"/>
      <w:r w:rsidRPr="001F6139">
        <w:rPr>
          <w:rFonts w:ascii="標楷體" w:eastAsia="標楷體" w:hAnsi="標楷體" w:hint="eastAsia"/>
          <w:szCs w:val="24"/>
        </w:rPr>
        <w:t xml:space="preserve"> (Ｂ)</w:t>
      </w:r>
      <w:bookmarkStart w:id="203" w:name="OPTG2_4CB0F40F809A429CA4BB46FC51AED2E0"/>
      <w:r w:rsidRPr="001F6139">
        <w:rPr>
          <w:rFonts w:ascii="標楷體" w:eastAsia="標楷體" w:hAnsi="標楷體" w:hint="eastAsia"/>
          <w:szCs w:val="24"/>
        </w:rPr>
        <w:t>小淑</w:t>
      </w:r>
      <w:bookmarkStart w:id="204" w:name="OP3_4CB0F40F809A429CA4BB46FC51AED2E0"/>
      <w:bookmarkEnd w:id="202"/>
      <w:bookmarkEnd w:id="203"/>
      <w:r w:rsidRPr="001F6139">
        <w:rPr>
          <w:rFonts w:ascii="標楷體" w:eastAsia="標楷體" w:hAnsi="標楷體" w:hint="eastAsia"/>
          <w:szCs w:val="24"/>
        </w:rPr>
        <w:t>申請建築執照，卻無故受到縣政府拖延 (Ｃ)</w:t>
      </w:r>
      <w:bookmarkStart w:id="205" w:name="OPTG3_4CB0F40F809A429CA4BB46FC51AED2E0"/>
      <w:r w:rsidRPr="001F6139">
        <w:rPr>
          <w:rFonts w:ascii="標楷體" w:eastAsia="標楷體" w:hAnsi="標楷體" w:hint="eastAsia"/>
          <w:szCs w:val="24"/>
        </w:rPr>
        <w:t xml:space="preserve">小偉逛街時順手牽羊，偷竊店家商品　</w:t>
      </w:r>
      <w:bookmarkStart w:id="206" w:name="OP4_4CB0F40F809A429CA4BB46FC51AED2E0"/>
      <w:bookmarkEnd w:id="204"/>
      <w:bookmarkEnd w:id="205"/>
      <w:r w:rsidRPr="0088365E">
        <w:rPr>
          <w:rFonts w:ascii="標楷體" w:eastAsia="標楷體" w:hAnsi="標楷體" w:hint="eastAsia"/>
          <w:color w:val="FF0000"/>
          <w:szCs w:val="24"/>
        </w:rPr>
        <w:t>(Ｄ)</w:t>
      </w:r>
      <w:bookmarkStart w:id="207" w:name="OPTG4_4CB0F40F809A429CA4BB46FC51AED2E0"/>
      <w:r w:rsidRPr="0088365E">
        <w:rPr>
          <w:rFonts w:ascii="標楷體" w:eastAsia="標楷體" w:hAnsi="標楷體" w:hint="eastAsia"/>
          <w:color w:val="FF0000"/>
          <w:szCs w:val="24"/>
        </w:rPr>
        <w:t>小熙與王先生發生債務糾紛</w:t>
      </w:r>
      <w:bookmarkEnd w:id="206"/>
      <w:bookmarkEnd w:id="207"/>
      <w:r w:rsidRPr="0088365E">
        <w:rPr>
          <w:rFonts w:ascii="標楷體" w:eastAsia="標楷體" w:hAnsi="標楷體" w:hint="eastAsia"/>
          <w:color w:val="FF0000"/>
          <w:szCs w:val="24"/>
        </w:rPr>
        <w:t>。</w:t>
      </w:r>
    </w:p>
    <w:p w:rsidR="0002613F" w:rsidRPr="001F6139" w:rsidRDefault="0002613F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公民老師請同學以生活中的新聞為題材，利用課堂所學為新聞內容訂標題。根據附表的內容判斷，哪一位同學寫的標題</w:t>
      </w:r>
      <w:r w:rsidRPr="001F6139">
        <w:rPr>
          <w:rFonts w:ascii="標楷體" w:eastAsia="標楷體" w:hAnsi="標楷體" w:hint="eastAsia"/>
          <w:szCs w:val="24"/>
          <w:u w:val="double"/>
        </w:rPr>
        <w:t>有誤</w:t>
      </w:r>
      <w:r w:rsidRPr="001F6139">
        <w:rPr>
          <w:rFonts w:ascii="標楷體" w:eastAsia="標楷體" w:hAnsi="標楷體" w:hint="eastAsia"/>
          <w:szCs w:val="24"/>
        </w:rPr>
        <w:t>？</w:t>
      </w:r>
      <w:bookmarkStart w:id="208" w:name="OP1_BABF8D499F534A2FA5FC1C6306F52181"/>
      <w:r w:rsidRPr="001F6139">
        <w:rPr>
          <w:rFonts w:ascii="標楷體" w:eastAsia="標楷體" w:hAnsi="標楷體" w:hint="eastAsia"/>
          <w:szCs w:val="24"/>
        </w:rPr>
        <w:t>(Ａ)</w:t>
      </w:r>
      <w:bookmarkStart w:id="209" w:name="OPTG1_BABF8D499F534A2FA5FC1C6306F52181"/>
      <w:r w:rsidRPr="001F6139">
        <w:rPr>
          <w:rFonts w:ascii="標楷體" w:eastAsia="標楷體" w:hAnsi="標楷體" w:hint="eastAsia"/>
          <w:szCs w:val="24"/>
        </w:rPr>
        <w:t xml:space="preserve">小珊　</w:t>
      </w:r>
      <w:bookmarkStart w:id="210" w:name="OP2_BABF8D499F534A2FA5FC1C6306F52181"/>
      <w:bookmarkEnd w:id="208"/>
      <w:bookmarkEnd w:id="209"/>
      <w:r w:rsidRPr="001F6139">
        <w:rPr>
          <w:rFonts w:ascii="標楷體" w:eastAsia="標楷體" w:hAnsi="標楷體" w:hint="eastAsia"/>
          <w:szCs w:val="24"/>
        </w:rPr>
        <w:t>(Ｂ)</w:t>
      </w:r>
      <w:bookmarkStart w:id="211" w:name="OPTG2_BABF8D499F534A2FA5FC1C6306F52181"/>
      <w:r w:rsidRPr="001F6139">
        <w:rPr>
          <w:rFonts w:ascii="標楷體" w:eastAsia="標楷體" w:hAnsi="標楷體" w:hint="eastAsia"/>
          <w:szCs w:val="24"/>
        </w:rPr>
        <w:t xml:space="preserve">小華　</w:t>
      </w:r>
      <w:bookmarkStart w:id="212" w:name="OP3_BABF8D499F534A2FA5FC1C6306F52181"/>
      <w:bookmarkEnd w:id="210"/>
      <w:bookmarkEnd w:id="211"/>
      <w:r w:rsidRPr="001F6139">
        <w:rPr>
          <w:rFonts w:ascii="標楷體" w:eastAsia="標楷體" w:hAnsi="標楷體" w:hint="eastAsia"/>
          <w:szCs w:val="24"/>
        </w:rPr>
        <w:t>(Ｃ)</w:t>
      </w:r>
      <w:bookmarkStart w:id="213" w:name="OPTG3_BABF8D499F534A2FA5FC1C6306F52181"/>
      <w:r w:rsidRPr="001F6139">
        <w:rPr>
          <w:rFonts w:ascii="標楷體" w:eastAsia="標楷體" w:hAnsi="標楷體" w:hint="eastAsia"/>
          <w:szCs w:val="24"/>
        </w:rPr>
        <w:t xml:space="preserve">阿霖　</w:t>
      </w:r>
      <w:bookmarkStart w:id="214" w:name="OP4_BABF8D499F534A2FA5FC1C6306F52181"/>
      <w:bookmarkEnd w:id="212"/>
      <w:bookmarkEnd w:id="213"/>
      <w:r w:rsidRPr="0088365E">
        <w:rPr>
          <w:rFonts w:ascii="標楷體" w:eastAsia="標楷體" w:hAnsi="標楷體" w:hint="eastAsia"/>
          <w:color w:val="FF0000"/>
          <w:szCs w:val="24"/>
        </w:rPr>
        <w:t>(Ｄ)</w:t>
      </w:r>
      <w:bookmarkStart w:id="215" w:name="OPTG4_BABF8D499F534A2FA5FC1C6306F52181"/>
      <w:r w:rsidRPr="0088365E">
        <w:rPr>
          <w:rFonts w:ascii="標楷體" w:eastAsia="標楷體" w:hAnsi="標楷體" w:hint="eastAsia"/>
          <w:color w:val="FF0000"/>
          <w:szCs w:val="24"/>
        </w:rPr>
        <w:t>阿</w:t>
      </w:r>
      <w:bookmarkEnd w:id="214"/>
      <w:bookmarkEnd w:id="215"/>
      <w:r w:rsidRPr="0088365E">
        <w:rPr>
          <w:rFonts w:ascii="標楷體" w:eastAsia="標楷體" w:hAnsi="標楷體" w:hint="eastAsia"/>
          <w:color w:val="FF0000"/>
          <w:szCs w:val="24"/>
        </w:rPr>
        <w:t>輝。</w:t>
      </w: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1"/>
        <w:gridCol w:w="4357"/>
      </w:tblGrid>
      <w:tr w:rsidR="001F6139" w:rsidRPr="001F6139" w:rsidTr="0028402D">
        <w:trPr>
          <w:trHeight w:val="328"/>
          <w:jc w:val="center"/>
        </w:trPr>
        <w:tc>
          <w:tcPr>
            <w:tcW w:w="741" w:type="dxa"/>
            <w:shd w:val="clear" w:color="auto" w:fill="F3F3F3"/>
            <w:vAlign w:val="center"/>
          </w:tcPr>
          <w:p w:rsidR="0002613F" w:rsidRPr="001F6139" w:rsidRDefault="0002613F" w:rsidP="00C73B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357" w:type="dxa"/>
            <w:shd w:val="clear" w:color="auto" w:fill="F3F3F3"/>
            <w:vAlign w:val="center"/>
          </w:tcPr>
          <w:p w:rsidR="0002613F" w:rsidRPr="001F6139" w:rsidRDefault="0002613F" w:rsidP="00C73B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新聞標題</w:t>
            </w:r>
          </w:p>
        </w:tc>
      </w:tr>
      <w:tr w:rsidR="001F6139" w:rsidRPr="001F6139" w:rsidTr="0028402D">
        <w:trPr>
          <w:trHeight w:val="328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02613F" w:rsidRPr="001F6139" w:rsidRDefault="0002613F" w:rsidP="00C73B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小珊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2613F" w:rsidRPr="001F6139" w:rsidRDefault="0002613F" w:rsidP="00C73B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十三歲嫌犯，將移送少年法院審理</w:t>
            </w:r>
          </w:p>
        </w:tc>
      </w:tr>
      <w:tr w:rsidR="001F6139" w:rsidRPr="001F6139" w:rsidTr="0028402D">
        <w:trPr>
          <w:trHeight w:val="328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02613F" w:rsidRPr="001F6139" w:rsidRDefault="0002613F" w:rsidP="00C73B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小華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2613F" w:rsidRPr="001F6139" w:rsidRDefault="0002613F" w:rsidP="00C73B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食品檢驗不合格，縣政府將處罰鍰</w:t>
            </w:r>
          </w:p>
        </w:tc>
      </w:tr>
      <w:tr w:rsidR="001F6139" w:rsidRPr="001F6139" w:rsidTr="0028402D">
        <w:trPr>
          <w:trHeight w:val="328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02613F" w:rsidRPr="001F6139" w:rsidRDefault="0002613F" w:rsidP="00C73B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阿霖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2613F" w:rsidRPr="001F6139" w:rsidRDefault="0002613F" w:rsidP="00C73B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不服衛生局裁罰，餐飲店提出訴願</w:t>
            </w:r>
          </w:p>
        </w:tc>
      </w:tr>
      <w:tr w:rsidR="001F6139" w:rsidRPr="001F6139" w:rsidTr="0028402D">
        <w:trPr>
          <w:trHeight w:val="328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02613F" w:rsidRPr="001F6139" w:rsidRDefault="0002613F" w:rsidP="00C73B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阿輝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02613F" w:rsidRPr="001F6139" w:rsidRDefault="0002613F" w:rsidP="00C73B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冷血殺人犯，</w:t>
            </w:r>
            <w:r w:rsidRPr="0088365E">
              <w:rPr>
                <w:rFonts w:ascii="標楷體" w:eastAsia="標楷體" w:hAnsi="標楷體" w:hint="eastAsia"/>
                <w:color w:val="FF0000"/>
                <w:szCs w:val="24"/>
              </w:rPr>
              <w:t>大法官</w:t>
            </w:r>
            <w:r w:rsidRPr="001F6139">
              <w:rPr>
                <w:rFonts w:ascii="標楷體" w:eastAsia="標楷體" w:hAnsi="標楷體" w:hint="eastAsia"/>
                <w:szCs w:val="24"/>
              </w:rPr>
              <w:t>作出死刑判決</w:t>
            </w:r>
          </w:p>
        </w:tc>
      </w:tr>
    </w:tbl>
    <w:p w:rsidR="0028402D" w:rsidRPr="0028402D" w:rsidRDefault="0028402D" w:rsidP="0028402D">
      <w:pPr>
        <w:pStyle w:val="a8"/>
        <w:tabs>
          <w:tab w:val="left" w:pos="1276"/>
        </w:tabs>
        <w:adjustRightInd w:val="0"/>
        <w:snapToGrid w:val="0"/>
        <w:spacing w:line="300" w:lineRule="exact"/>
        <w:ind w:leftChars="0" w:left="1134"/>
        <w:jc w:val="both"/>
        <w:rPr>
          <w:rFonts w:ascii="標楷體" w:eastAsia="標楷體" w:hAnsi="標楷體" w:cs="Times New Roman"/>
          <w:szCs w:val="24"/>
        </w:rPr>
      </w:pPr>
    </w:p>
    <w:p w:rsidR="008C4A8F" w:rsidRPr="001F6139" w:rsidRDefault="0002613F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根據如下資料，在處理少年刑事案件與少年保護事件時，甲、乙、丙三者的身分依序為何？</w:t>
      </w:r>
      <w:bookmarkStart w:id="216" w:name="OP1_1010D630F97B4F0CB5C91E7B58094E8B"/>
      <w:r w:rsidRPr="0088365E">
        <w:rPr>
          <w:rFonts w:ascii="標楷體" w:eastAsia="標楷體" w:hAnsi="標楷體" w:hint="eastAsia"/>
          <w:color w:val="FF0000"/>
          <w:szCs w:val="24"/>
        </w:rPr>
        <w:t>(Ａ)</w:t>
      </w:r>
      <w:bookmarkStart w:id="217" w:name="OPTG1_1010D630F97B4F0CB5C91E7B58094E8B"/>
      <w:r w:rsidRPr="0088365E">
        <w:rPr>
          <w:rFonts w:ascii="標楷體" w:eastAsia="標楷體" w:hAnsi="標楷體" w:hint="eastAsia"/>
          <w:color w:val="FF0000"/>
          <w:szCs w:val="24"/>
        </w:rPr>
        <w:t>少年保護官、法官、檢察官</w:t>
      </w:r>
      <w:r w:rsidRPr="001F6139">
        <w:rPr>
          <w:rFonts w:ascii="標楷體" w:eastAsia="標楷體" w:hAnsi="標楷體" w:hint="eastAsia"/>
          <w:szCs w:val="24"/>
        </w:rPr>
        <w:t xml:space="preserve">　</w:t>
      </w:r>
      <w:bookmarkStart w:id="218" w:name="OP2_1010D630F97B4F0CB5C91E7B58094E8B"/>
      <w:bookmarkEnd w:id="216"/>
      <w:bookmarkEnd w:id="217"/>
      <w:r w:rsidRPr="001F6139">
        <w:rPr>
          <w:rFonts w:ascii="標楷體" w:eastAsia="標楷體" w:hAnsi="標楷體" w:hint="eastAsia"/>
          <w:szCs w:val="24"/>
        </w:rPr>
        <w:t>(Ｂ)</w:t>
      </w:r>
      <w:bookmarkStart w:id="219" w:name="OPTG2_1010D630F97B4F0CB5C91E7B58094E8B"/>
      <w:r w:rsidRPr="001F6139">
        <w:rPr>
          <w:rFonts w:ascii="標楷體" w:eastAsia="標楷體" w:hAnsi="標楷體" w:hint="eastAsia"/>
          <w:szCs w:val="24"/>
        </w:rPr>
        <w:t xml:space="preserve">少年保護官、檢察官、法官　</w:t>
      </w:r>
      <w:bookmarkStart w:id="220" w:name="OP3_1010D630F97B4F0CB5C91E7B58094E8B"/>
      <w:bookmarkEnd w:id="218"/>
      <w:bookmarkEnd w:id="219"/>
      <w:r w:rsidRPr="001F6139">
        <w:rPr>
          <w:rFonts w:ascii="標楷體" w:eastAsia="標楷體" w:hAnsi="標楷體" w:hint="eastAsia"/>
          <w:szCs w:val="24"/>
        </w:rPr>
        <w:t>(Ｃ)</w:t>
      </w:r>
      <w:bookmarkStart w:id="221" w:name="OPTG3_1010D630F97B4F0CB5C91E7B58094E8B"/>
      <w:r w:rsidRPr="001F6139">
        <w:rPr>
          <w:rFonts w:ascii="標楷體" w:eastAsia="標楷體" w:hAnsi="標楷體" w:hint="eastAsia"/>
          <w:szCs w:val="24"/>
        </w:rPr>
        <w:t xml:space="preserve">法官、檢察官、少年保護官　</w:t>
      </w:r>
      <w:bookmarkStart w:id="222" w:name="OP4_1010D630F97B4F0CB5C91E7B58094E8B"/>
      <w:bookmarkEnd w:id="220"/>
      <w:bookmarkEnd w:id="221"/>
      <w:r w:rsidRPr="001F6139">
        <w:rPr>
          <w:rFonts w:ascii="標楷體" w:eastAsia="標楷體" w:hAnsi="標楷體" w:hint="eastAsia"/>
          <w:szCs w:val="24"/>
        </w:rPr>
        <w:t>(Ｄ)</w:t>
      </w:r>
      <w:bookmarkStart w:id="223" w:name="OPTG4_1010D630F97B4F0CB5C91E7B58094E8B"/>
      <w:r w:rsidRPr="001F6139">
        <w:rPr>
          <w:rFonts w:ascii="標楷體" w:eastAsia="標楷體" w:hAnsi="標楷體" w:hint="eastAsia"/>
          <w:szCs w:val="24"/>
        </w:rPr>
        <w:t>檢察官、少年保護官、法官</w:t>
      </w:r>
      <w:bookmarkEnd w:id="222"/>
      <w:bookmarkEnd w:id="223"/>
      <w:r w:rsidRPr="001F6139">
        <w:rPr>
          <w:rFonts w:ascii="標楷體" w:eastAsia="標楷體" w:hAnsi="標楷體" w:hint="eastAsia"/>
          <w:szCs w:val="24"/>
        </w:rPr>
        <w:t>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15"/>
      </w:tblGrid>
      <w:tr w:rsidR="001F6139" w:rsidRPr="001F6139" w:rsidTr="0028402D">
        <w:trPr>
          <w:trHeight w:val="392"/>
          <w:jc w:val="center"/>
        </w:trPr>
        <w:tc>
          <w:tcPr>
            <w:tcW w:w="846" w:type="dxa"/>
            <w:vAlign w:val="center"/>
          </w:tcPr>
          <w:p w:rsidR="0002613F" w:rsidRPr="001F6139" w:rsidRDefault="0002613F" w:rsidP="00C73B00">
            <w:pPr>
              <w:pStyle w:val="a8"/>
              <w:tabs>
                <w:tab w:val="left" w:pos="1276"/>
              </w:tabs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6139">
              <w:rPr>
                <w:rFonts w:ascii="標楷體" w:eastAsia="標楷體" w:hAnsi="標楷體" w:cs="Times New Roman" w:hint="eastAsia"/>
                <w:szCs w:val="24"/>
              </w:rPr>
              <w:t>甲</w:t>
            </w:r>
          </w:p>
        </w:tc>
        <w:tc>
          <w:tcPr>
            <w:tcW w:w="4515" w:type="dxa"/>
            <w:vAlign w:val="center"/>
          </w:tcPr>
          <w:p w:rsidR="0002613F" w:rsidRPr="001F6139" w:rsidRDefault="0002613F" w:rsidP="00C73B00">
            <w:pPr>
              <w:pStyle w:val="a8"/>
              <w:tabs>
                <w:tab w:val="left" w:pos="1276"/>
              </w:tabs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於假日對少年施以品德教育。</w:t>
            </w:r>
          </w:p>
        </w:tc>
      </w:tr>
      <w:tr w:rsidR="001F6139" w:rsidRPr="001F6139" w:rsidTr="0028402D">
        <w:trPr>
          <w:trHeight w:val="392"/>
          <w:jc w:val="center"/>
        </w:trPr>
        <w:tc>
          <w:tcPr>
            <w:tcW w:w="846" w:type="dxa"/>
            <w:vAlign w:val="center"/>
          </w:tcPr>
          <w:p w:rsidR="0002613F" w:rsidRPr="001F6139" w:rsidRDefault="0002613F" w:rsidP="00C73B00">
            <w:pPr>
              <w:pStyle w:val="a8"/>
              <w:tabs>
                <w:tab w:val="left" w:pos="1276"/>
              </w:tabs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6139">
              <w:rPr>
                <w:rFonts w:ascii="標楷體" w:eastAsia="標楷體" w:hAnsi="標楷體" w:cs="Times New Roman" w:hint="eastAsia"/>
                <w:szCs w:val="24"/>
              </w:rPr>
              <w:t>乙</w:t>
            </w:r>
          </w:p>
        </w:tc>
        <w:tc>
          <w:tcPr>
            <w:tcW w:w="4515" w:type="dxa"/>
            <w:vAlign w:val="center"/>
          </w:tcPr>
          <w:p w:rsidR="0002613F" w:rsidRPr="001F6139" w:rsidRDefault="0002613F" w:rsidP="00C73B00">
            <w:pPr>
              <w:pStyle w:val="a8"/>
              <w:tabs>
                <w:tab w:val="left" w:pos="1276"/>
              </w:tabs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審理少年案件，可要求少年寫悔過書。</w:t>
            </w:r>
          </w:p>
        </w:tc>
      </w:tr>
      <w:tr w:rsidR="001F6139" w:rsidRPr="001F6139" w:rsidTr="0028402D">
        <w:trPr>
          <w:trHeight w:val="392"/>
          <w:jc w:val="center"/>
        </w:trPr>
        <w:tc>
          <w:tcPr>
            <w:tcW w:w="846" w:type="dxa"/>
            <w:vAlign w:val="center"/>
          </w:tcPr>
          <w:p w:rsidR="0002613F" w:rsidRPr="001F6139" w:rsidRDefault="0002613F" w:rsidP="00C73B00">
            <w:pPr>
              <w:pStyle w:val="a8"/>
              <w:tabs>
                <w:tab w:val="left" w:pos="1276"/>
              </w:tabs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6139">
              <w:rPr>
                <w:rFonts w:ascii="標楷體" w:eastAsia="標楷體" w:hAnsi="標楷體" w:cs="Times New Roman" w:hint="eastAsia"/>
                <w:szCs w:val="24"/>
              </w:rPr>
              <w:t>丙</w:t>
            </w:r>
          </w:p>
        </w:tc>
        <w:tc>
          <w:tcPr>
            <w:tcW w:w="4515" w:type="dxa"/>
            <w:vAlign w:val="center"/>
          </w:tcPr>
          <w:p w:rsidR="0002613F" w:rsidRPr="001F6139" w:rsidRDefault="0002613F" w:rsidP="00C73B00">
            <w:pPr>
              <w:pStyle w:val="a8"/>
              <w:tabs>
                <w:tab w:val="left" w:pos="1276"/>
              </w:tabs>
              <w:adjustRightInd w:val="0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偵查、起訴少年刑事案件。</w:t>
            </w:r>
          </w:p>
        </w:tc>
      </w:tr>
    </w:tbl>
    <w:p w:rsidR="0028402D" w:rsidRPr="0028402D" w:rsidRDefault="0028402D" w:rsidP="0028402D">
      <w:pPr>
        <w:pStyle w:val="a8"/>
        <w:tabs>
          <w:tab w:val="left" w:pos="1276"/>
        </w:tabs>
        <w:adjustRightInd w:val="0"/>
        <w:snapToGrid w:val="0"/>
        <w:spacing w:line="300" w:lineRule="exact"/>
        <w:ind w:leftChars="0" w:left="1134"/>
        <w:jc w:val="both"/>
        <w:rPr>
          <w:rFonts w:ascii="標楷體" w:eastAsia="標楷體" w:hAnsi="標楷體" w:cs="Times New Roman"/>
          <w:szCs w:val="24"/>
        </w:rPr>
      </w:pPr>
    </w:p>
    <w:p w:rsidR="008C4A8F" w:rsidRPr="001F6139" w:rsidRDefault="003543B8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新聞：「國內一份調查顯示，有七成受訪者曾有網路侵權行為，例如下載未被授權的歌曲、觀看盜版電影等。」如文中提到的行為已經觸犯何項法律的規定？</w:t>
      </w:r>
      <w:bookmarkStart w:id="224" w:name="OP1_21793AFEAD6B460EA1EBEAC63B0153B6"/>
      <w:r w:rsidRPr="0088365E">
        <w:rPr>
          <w:rFonts w:ascii="標楷體" w:eastAsia="標楷體" w:hAnsi="標楷體" w:hint="eastAsia"/>
          <w:color w:val="FF0000"/>
          <w:szCs w:val="24"/>
        </w:rPr>
        <w:t>(Ａ)</w:t>
      </w:r>
      <w:bookmarkStart w:id="225" w:name="OPTG1_21793AFEAD6B460EA1EBEAC63B0153B6"/>
      <w:r w:rsidRPr="0088365E">
        <w:rPr>
          <w:rFonts w:ascii="標楷體" w:eastAsia="標楷體" w:hAnsi="標楷體" w:hint="eastAsia"/>
          <w:color w:val="FF0000"/>
          <w:szCs w:val="24"/>
        </w:rPr>
        <w:t>《著作權法》</w:t>
      </w:r>
      <w:bookmarkStart w:id="226" w:name="OP2_21793AFEAD6B460EA1EBEAC63B0153B6"/>
      <w:bookmarkEnd w:id="224"/>
      <w:bookmarkEnd w:id="225"/>
      <w:r w:rsidRPr="001F6139">
        <w:rPr>
          <w:rFonts w:ascii="標楷體" w:eastAsia="標楷體" w:hAnsi="標楷體" w:hint="eastAsia"/>
          <w:szCs w:val="24"/>
        </w:rPr>
        <w:t xml:space="preserve"> (Ｂ)</w:t>
      </w:r>
      <w:bookmarkStart w:id="227" w:name="OPTG2_21793AFEAD6B460EA1EBEAC63B0153B6"/>
      <w:r w:rsidRPr="001F6139">
        <w:rPr>
          <w:rFonts w:ascii="標楷體" w:eastAsia="標楷體" w:hAnsi="標楷體" w:hint="eastAsia"/>
          <w:szCs w:val="24"/>
        </w:rPr>
        <w:t>《民法》</w:t>
      </w:r>
      <w:bookmarkStart w:id="228" w:name="OP3_21793AFEAD6B460EA1EBEAC63B0153B6"/>
      <w:bookmarkEnd w:id="226"/>
      <w:bookmarkEnd w:id="227"/>
      <w:r w:rsidRPr="001F6139">
        <w:rPr>
          <w:rFonts w:ascii="標楷體" w:eastAsia="標楷體" w:hAnsi="標楷體" w:hint="eastAsia"/>
          <w:szCs w:val="24"/>
        </w:rPr>
        <w:t xml:space="preserve"> (Ｃ)</w:t>
      </w:r>
      <w:bookmarkStart w:id="229" w:name="OPTG3_21793AFEAD6B460EA1EBEAC63B0153B6"/>
      <w:r w:rsidRPr="001F6139">
        <w:rPr>
          <w:rFonts w:ascii="標楷體" w:eastAsia="標楷體" w:hAnsi="標楷體" w:hint="eastAsia"/>
          <w:szCs w:val="24"/>
        </w:rPr>
        <w:t>《社會秩序維護法》</w:t>
      </w:r>
      <w:bookmarkStart w:id="230" w:name="OP4_21793AFEAD6B460EA1EBEAC63B0153B6"/>
      <w:bookmarkEnd w:id="228"/>
      <w:bookmarkEnd w:id="229"/>
      <w:r w:rsidRPr="001F6139">
        <w:rPr>
          <w:rFonts w:ascii="標楷體" w:eastAsia="標楷體" w:hAnsi="標楷體" w:hint="eastAsia"/>
          <w:szCs w:val="24"/>
        </w:rPr>
        <w:t xml:space="preserve"> (Ｄ)</w:t>
      </w:r>
      <w:bookmarkStart w:id="231" w:name="OPTG4_21793AFEAD6B460EA1EBEAC63B0153B6"/>
      <w:r w:rsidRPr="001F6139">
        <w:rPr>
          <w:rFonts w:ascii="標楷體" w:eastAsia="標楷體" w:hAnsi="標楷體" w:hint="eastAsia"/>
          <w:szCs w:val="24"/>
        </w:rPr>
        <w:t>《少年事件處理法》</w:t>
      </w:r>
      <w:bookmarkEnd w:id="230"/>
      <w:bookmarkEnd w:id="231"/>
      <w:r w:rsidRPr="001F6139">
        <w:rPr>
          <w:rFonts w:ascii="標楷體" w:eastAsia="標楷體" w:hAnsi="標楷體" w:hint="eastAsia"/>
          <w:szCs w:val="24"/>
        </w:rPr>
        <w:t>。</w:t>
      </w:r>
    </w:p>
    <w:p w:rsidR="003A783B" w:rsidRPr="0028402D" w:rsidRDefault="0028402D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0996C9B9">
            <wp:simplePos x="0" y="0"/>
            <wp:positionH relativeFrom="column">
              <wp:posOffset>2078355</wp:posOffset>
            </wp:positionH>
            <wp:positionV relativeFrom="paragraph">
              <wp:posOffset>64135</wp:posOffset>
            </wp:positionV>
            <wp:extent cx="2057400" cy="1628775"/>
            <wp:effectExtent l="19050" t="19050" r="19050" b="28575"/>
            <wp:wrapSquare wrapText="bothSides"/>
            <wp:docPr id="14" name="圖片 14" descr="105-6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5-6-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28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3B8" w:rsidRPr="001F6139">
        <w:rPr>
          <w:rFonts w:ascii="標楷體" w:eastAsia="標楷體" w:hAnsi="標楷體" w:hint="eastAsia"/>
          <w:szCs w:val="24"/>
        </w:rPr>
        <w:t>下列關於附圖中案件的敘述，何者正確？</w:t>
      </w:r>
      <w:bookmarkStart w:id="232" w:name="OP1_B68CD3E7885F43A889B67ABD0D85487A"/>
      <w:r w:rsidR="003543B8" w:rsidRPr="0088365E">
        <w:rPr>
          <w:rFonts w:ascii="標楷體" w:eastAsia="標楷體" w:hAnsi="標楷體" w:hint="eastAsia"/>
          <w:color w:val="FF0000"/>
          <w:szCs w:val="24"/>
        </w:rPr>
        <w:t>(Ａ)</w:t>
      </w:r>
      <w:bookmarkStart w:id="233" w:name="OPTG1_B68CD3E7885F43A889B67ABD0D85487A"/>
      <w:r w:rsidR="003543B8" w:rsidRPr="0088365E">
        <w:rPr>
          <w:rFonts w:ascii="標楷體" w:eastAsia="標楷體" w:hAnsi="標楷體" w:hint="eastAsia"/>
          <w:color w:val="FF0000"/>
          <w:szCs w:val="24"/>
        </w:rPr>
        <w:t>屬於少年刑事案件</w:t>
      </w:r>
      <w:r w:rsidR="003543B8" w:rsidRPr="001F6139">
        <w:rPr>
          <w:rFonts w:ascii="標楷體" w:eastAsia="標楷體" w:hAnsi="標楷體" w:hint="eastAsia"/>
          <w:szCs w:val="24"/>
        </w:rPr>
        <w:t xml:space="preserve">　</w:t>
      </w:r>
      <w:bookmarkStart w:id="234" w:name="OP2_B68CD3E7885F43A889B67ABD0D85487A"/>
      <w:bookmarkEnd w:id="232"/>
      <w:bookmarkEnd w:id="233"/>
      <w:r w:rsidR="003543B8" w:rsidRPr="001F6139">
        <w:rPr>
          <w:rFonts w:ascii="標楷體" w:eastAsia="標楷體" w:hAnsi="標楷體" w:hint="eastAsia"/>
          <w:szCs w:val="24"/>
        </w:rPr>
        <w:t>(Ｂ)</w:t>
      </w:r>
      <w:bookmarkStart w:id="235" w:name="OPTG2_B68CD3E7885F43A889B67ABD0D85487A"/>
      <w:r w:rsidR="003543B8" w:rsidRPr="001F6139">
        <w:rPr>
          <w:rFonts w:ascii="標楷體" w:eastAsia="標楷體" w:hAnsi="標楷體" w:hint="eastAsia"/>
          <w:szCs w:val="24"/>
        </w:rPr>
        <w:t xml:space="preserve">由少年保護官起訴　</w:t>
      </w:r>
      <w:bookmarkStart w:id="236" w:name="OP3_B68CD3E7885F43A889B67ABD0D85487A"/>
      <w:bookmarkEnd w:id="234"/>
      <w:bookmarkEnd w:id="235"/>
      <w:r w:rsidR="003543B8" w:rsidRPr="001F6139">
        <w:rPr>
          <w:rFonts w:ascii="標楷體" w:eastAsia="標楷體" w:hAnsi="標楷體" w:hint="eastAsia"/>
          <w:szCs w:val="24"/>
        </w:rPr>
        <w:t>(Ｃ)</w:t>
      </w:r>
      <w:bookmarkStart w:id="237" w:name="OPTG3_B68CD3E7885F43A889B67ABD0D85487A"/>
      <w:r w:rsidR="003543B8" w:rsidRPr="001F6139">
        <w:rPr>
          <w:rFonts w:ascii="標楷體" w:eastAsia="標楷體" w:hAnsi="標楷體" w:hint="eastAsia"/>
          <w:szCs w:val="24"/>
        </w:rPr>
        <w:t xml:space="preserve">審理過程全程公開　</w:t>
      </w:r>
      <w:bookmarkStart w:id="238" w:name="OP4_B68CD3E7885F43A889B67ABD0D85487A"/>
      <w:bookmarkEnd w:id="236"/>
      <w:bookmarkEnd w:id="237"/>
      <w:r w:rsidR="003543B8" w:rsidRPr="001F6139">
        <w:rPr>
          <w:rFonts w:ascii="標楷體" w:eastAsia="標楷體" w:hAnsi="標楷體" w:hint="eastAsia"/>
          <w:szCs w:val="24"/>
        </w:rPr>
        <w:t>(Ｄ)</w:t>
      </w:r>
      <w:bookmarkStart w:id="239" w:name="OPTG4_B68CD3E7885F43A889B67ABD0D85487A"/>
      <w:r w:rsidR="003543B8" w:rsidRPr="001F6139">
        <w:rPr>
          <w:rFonts w:ascii="標楷體" w:eastAsia="標楷體" w:hAnsi="標楷體" w:hint="eastAsia"/>
          <w:szCs w:val="24"/>
        </w:rPr>
        <w:t>保護管束為可能受到的處分之一</w:t>
      </w:r>
      <w:bookmarkEnd w:id="238"/>
      <w:bookmarkEnd w:id="239"/>
      <w:r w:rsidR="003543B8" w:rsidRPr="001F6139">
        <w:rPr>
          <w:rFonts w:ascii="標楷體" w:eastAsia="標楷體" w:hAnsi="標楷體" w:hint="eastAsia"/>
          <w:szCs w:val="24"/>
        </w:rPr>
        <w:t>。</w:t>
      </w:r>
    </w:p>
    <w:p w:rsidR="003A783B" w:rsidRPr="001F6139" w:rsidRDefault="00616446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小華今年升上國二，暑假時要去打工，但是都沒有老闆敢僱用他。這是因為下列何法規定，小華尚未達到童工年齡？</w:t>
      </w:r>
      <w:bookmarkStart w:id="240" w:name="OP1_7D711CC4B6CA4B7893A72F2EB948E3DE"/>
      <w:r w:rsidRPr="001F6139">
        <w:rPr>
          <w:rFonts w:ascii="標楷體" w:eastAsia="標楷體" w:hAnsi="標楷體" w:hint="eastAsia"/>
          <w:szCs w:val="24"/>
        </w:rPr>
        <w:t>(Ａ)</w:t>
      </w:r>
      <w:bookmarkStart w:id="241" w:name="OPTG1_7D711CC4B6CA4B7893A72F2EB948E3DE"/>
      <w:r w:rsidRPr="001F6139">
        <w:rPr>
          <w:rFonts w:ascii="標楷體" w:eastAsia="標楷體" w:hAnsi="標楷體" w:hint="eastAsia"/>
          <w:szCs w:val="24"/>
        </w:rPr>
        <w:t xml:space="preserve">《少年事件處理法》　</w:t>
      </w:r>
      <w:bookmarkStart w:id="242" w:name="OP2_7D711CC4B6CA4B7893A72F2EB948E3DE"/>
      <w:bookmarkEnd w:id="240"/>
      <w:bookmarkEnd w:id="241"/>
      <w:r w:rsidRPr="0088365E">
        <w:rPr>
          <w:rFonts w:ascii="標楷體" w:eastAsia="標楷體" w:hAnsi="標楷體"/>
          <w:color w:val="FF0000"/>
          <w:szCs w:val="24"/>
        </w:rPr>
        <w:t>(Ｂ)</w:t>
      </w:r>
      <w:bookmarkStart w:id="243" w:name="OPTG2_7D711CC4B6CA4B7893A72F2EB948E3DE"/>
      <w:r w:rsidRPr="0088365E">
        <w:rPr>
          <w:rFonts w:ascii="標楷體" w:eastAsia="標楷體" w:hAnsi="標楷體" w:hint="eastAsia"/>
          <w:color w:val="FF0000"/>
          <w:szCs w:val="24"/>
        </w:rPr>
        <w:t>《勞動基準法》</w:t>
      </w:r>
      <w:r w:rsidRPr="001F6139">
        <w:rPr>
          <w:rFonts w:ascii="標楷體" w:eastAsia="標楷體" w:hAnsi="標楷體" w:hint="eastAsia"/>
          <w:szCs w:val="24"/>
        </w:rPr>
        <w:t xml:space="preserve">　</w:t>
      </w:r>
      <w:bookmarkStart w:id="244" w:name="OP3_7D711CC4B6CA4B7893A72F2EB948E3DE"/>
      <w:bookmarkEnd w:id="242"/>
      <w:bookmarkEnd w:id="243"/>
      <w:r w:rsidRPr="001F6139">
        <w:rPr>
          <w:rFonts w:ascii="標楷體" w:eastAsia="標楷體" w:hAnsi="標楷體"/>
          <w:szCs w:val="24"/>
        </w:rPr>
        <w:t>(Ｃ)</w:t>
      </w:r>
      <w:bookmarkStart w:id="245" w:name="OPTG3_7D711CC4B6CA4B7893A72F2EB948E3DE"/>
      <w:r w:rsidRPr="001F6139">
        <w:rPr>
          <w:rFonts w:ascii="標楷體" w:eastAsia="標楷體" w:hAnsi="標楷體" w:hint="eastAsia"/>
          <w:szCs w:val="24"/>
        </w:rPr>
        <w:t xml:space="preserve">《民法》　</w:t>
      </w:r>
      <w:bookmarkStart w:id="246" w:name="OP4_7D711CC4B6CA4B7893A72F2EB948E3DE"/>
      <w:bookmarkEnd w:id="244"/>
      <w:bookmarkEnd w:id="245"/>
      <w:r w:rsidRPr="001F6139">
        <w:rPr>
          <w:rFonts w:ascii="標楷體" w:eastAsia="標楷體" w:hAnsi="標楷體"/>
          <w:szCs w:val="24"/>
        </w:rPr>
        <w:t>(Ｄ)</w:t>
      </w:r>
      <w:bookmarkStart w:id="247" w:name="OPTG4_7D711CC4B6CA4B7893A72F2EB948E3DE"/>
      <w:r w:rsidRPr="001F6139">
        <w:rPr>
          <w:rFonts w:ascii="標楷體" w:eastAsia="標楷體" w:hAnsi="標楷體" w:hint="eastAsia"/>
          <w:szCs w:val="24"/>
        </w:rPr>
        <w:t>《兒童及少年福利與權益保障法》</w:t>
      </w:r>
      <w:bookmarkEnd w:id="246"/>
      <w:bookmarkEnd w:id="247"/>
      <w:r w:rsidRPr="001F6139">
        <w:rPr>
          <w:rFonts w:ascii="標楷體" w:eastAsia="標楷體" w:hAnsi="標楷體" w:hint="eastAsia"/>
          <w:szCs w:val="24"/>
        </w:rPr>
        <w:t>。</w:t>
      </w:r>
    </w:p>
    <w:p w:rsidR="003A783B" w:rsidRPr="001F6139" w:rsidRDefault="00616446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71552" behindDoc="0" locked="0" layoutInCell="1" allowOverlap="1" wp14:anchorId="53E90E8E">
            <wp:simplePos x="0" y="0"/>
            <wp:positionH relativeFrom="column">
              <wp:posOffset>1954530</wp:posOffset>
            </wp:positionH>
            <wp:positionV relativeFrom="paragraph">
              <wp:posOffset>46355</wp:posOffset>
            </wp:positionV>
            <wp:extent cx="2247900" cy="1657985"/>
            <wp:effectExtent l="0" t="0" r="0" b="0"/>
            <wp:wrapSquare wrapText="bothSides"/>
            <wp:docPr id="22" name="圖片 22" descr="760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76027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139">
        <w:rPr>
          <w:rFonts w:ascii="標楷體" w:eastAsia="標楷體" w:hAnsi="標楷體" w:hint="eastAsia"/>
          <w:szCs w:val="24"/>
        </w:rPr>
        <w:t>附圖是每日報的新聞版面，這二則新聞內容中的事件具有某一項共同點。根據圖中內容判斷，下列何者應是上述所指的共同點？</w:t>
      </w:r>
      <w:bookmarkStart w:id="248" w:name="OP1_BE0C503765694C6FBC9212DC26032711"/>
      <w:r w:rsidRPr="001F6139">
        <w:rPr>
          <w:rFonts w:ascii="標楷體" w:eastAsia="標楷體" w:hAnsi="標楷體" w:hint="eastAsia"/>
          <w:szCs w:val="24"/>
        </w:rPr>
        <w:t>(Ａ)</w:t>
      </w:r>
      <w:bookmarkStart w:id="249" w:name="OPTG1_BE0C503765694C6FBC9212DC26032711"/>
      <w:r w:rsidRPr="001F6139">
        <w:rPr>
          <w:rFonts w:ascii="標楷體" w:eastAsia="標楷體" w:hAnsi="標楷體" w:hint="eastAsia"/>
          <w:szCs w:val="24"/>
        </w:rPr>
        <w:t xml:space="preserve">皆僅能由被害人告發案件　</w:t>
      </w:r>
      <w:bookmarkStart w:id="250" w:name="OP2_BE0C503765694C6FBC9212DC26032711"/>
      <w:bookmarkEnd w:id="248"/>
      <w:bookmarkEnd w:id="249"/>
      <w:r w:rsidRPr="001F6139">
        <w:rPr>
          <w:rFonts w:ascii="標楷體" w:eastAsia="標楷體" w:hAnsi="標楷體" w:hint="eastAsia"/>
          <w:szCs w:val="24"/>
        </w:rPr>
        <w:t>(Ｂ)</w:t>
      </w:r>
      <w:bookmarkStart w:id="251" w:name="OPTG2_BE0C503765694C6FBC9212DC26032711"/>
      <w:r w:rsidRPr="001F6139">
        <w:rPr>
          <w:rFonts w:ascii="標楷體" w:eastAsia="標楷體" w:hAnsi="標楷體" w:hint="eastAsia"/>
          <w:szCs w:val="24"/>
        </w:rPr>
        <w:t xml:space="preserve">皆適用《少年事件處理法》　</w:t>
      </w:r>
      <w:bookmarkStart w:id="252" w:name="OP3_BE0C503765694C6FBC9212DC26032711"/>
      <w:bookmarkEnd w:id="250"/>
      <w:bookmarkEnd w:id="251"/>
      <w:r w:rsidRPr="001F6139">
        <w:rPr>
          <w:rFonts w:ascii="標楷體" w:eastAsia="標楷體" w:hAnsi="標楷體" w:hint="eastAsia"/>
          <w:szCs w:val="24"/>
        </w:rPr>
        <w:t>(Ｃ)</w:t>
      </w:r>
      <w:bookmarkStart w:id="253" w:name="OPTG3_BE0C503765694C6FBC9212DC26032711"/>
      <w:r w:rsidRPr="001F6139">
        <w:rPr>
          <w:rFonts w:ascii="標楷體" w:eastAsia="標楷體" w:hAnsi="標楷體" w:hint="eastAsia"/>
          <w:szCs w:val="24"/>
        </w:rPr>
        <w:t xml:space="preserve">二案皆可經由調解程序解決　</w:t>
      </w:r>
      <w:bookmarkStart w:id="254" w:name="OP4_BE0C503765694C6FBC9212DC26032711"/>
      <w:bookmarkEnd w:id="252"/>
      <w:bookmarkEnd w:id="253"/>
      <w:r w:rsidRPr="0088365E">
        <w:rPr>
          <w:rFonts w:ascii="標楷體" w:eastAsia="標楷體" w:hAnsi="標楷體" w:hint="eastAsia"/>
          <w:color w:val="FF0000"/>
          <w:szCs w:val="24"/>
        </w:rPr>
        <w:t>(Ｄ)</w:t>
      </w:r>
      <w:bookmarkStart w:id="255" w:name="OPTG4_BE0C503765694C6FBC9212DC26032711"/>
      <w:r w:rsidRPr="0088365E">
        <w:rPr>
          <w:rFonts w:ascii="標楷體" w:eastAsia="標楷體" w:hAnsi="標楷體" w:hint="eastAsia"/>
          <w:color w:val="FF0000"/>
          <w:szCs w:val="24"/>
        </w:rPr>
        <w:t>加害人皆可能負起刑事責任</w:t>
      </w:r>
      <w:bookmarkEnd w:id="254"/>
      <w:bookmarkEnd w:id="255"/>
      <w:r w:rsidRPr="0088365E">
        <w:rPr>
          <w:rFonts w:ascii="標楷體" w:eastAsia="標楷體" w:hAnsi="標楷體" w:hint="eastAsia"/>
          <w:color w:val="FF0000"/>
          <w:szCs w:val="24"/>
        </w:rPr>
        <w:t>。</w:t>
      </w:r>
    </w:p>
    <w:p w:rsidR="00C73B00" w:rsidRPr="001F6139" w:rsidRDefault="00C73B00" w:rsidP="00C73B00">
      <w:pPr>
        <w:pStyle w:val="a8"/>
        <w:tabs>
          <w:tab w:val="left" w:pos="1276"/>
        </w:tabs>
        <w:adjustRightInd w:val="0"/>
        <w:snapToGrid w:val="0"/>
        <w:spacing w:line="300" w:lineRule="exact"/>
        <w:ind w:leftChars="0" w:left="1134"/>
        <w:jc w:val="both"/>
        <w:rPr>
          <w:rFonts w:ascii="標楷體" w:eastAsia="標楷體" w:hAnsi="標楷體" w:cs="Times New Roman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95"/>
      </w:tblGrid>
      <w:tr w:rsidR="001F6139" w:rsidRPr="001F6139" w:rsidTr="00C73B00">
        <w:trPr>
          <w:trHeight w:val="1327"/>
        </w:trPr>
        <w:tc>
          <w:tcPr>
            <w:tcW w:w="6495" w:type="dxa"/>
            <w:vAlign w:val="center"/>
          </w:tcPr>
          <w:p w:rsidR="00C73B00" w:rsidRPr="001F6139" w:rsidRDefault="00C73B00" w:rsidP="00C73B00">
            <w:pPr>
              <w:tabs>
                <w:tab w:val="left" w:pos="1276"/>
              </w:tabs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8402D">
              <w:rPr>
                <w:rFonts w:ascii="標楷體" w:eastAsia="標楷體" w:hAnsi="標楷體" w:hint="eastAsia"/>
                <w:szCs w:val="24"/>
              </w:rPr>
              <w:t>耘浩和靖伊分手，耘浩心生不滿，就在公開的社群網站上捏造故事，並以不雅文字辱罵靖伊。靖伊知情後，決定報復，因此盜用耘浩電腦的帳號密碼，將裡面所有的重要資料刪除。請問：</w:t>
            </w:r>
          </w:p>
        </w:tc>
      </w:tr>
    </w:tbl>
    <w:p w:rsidR="0028402D" w:rsidRDefault="0028402D" w:rsidP="0028402D">
      <w:pPr>
        <w:pStyle w:val="a8"/>
        <w:tabs>
          <w:tab w:val="left" w:pos="1276"/>
        </w:tabs>
        <w:adjustRightInd w:val="0"/>
        <w:snapToGrid w:val="0"/>
        <w:spacing w:line="300" w:lineRule="exact"/>
        <w:ind w:leftChars="0" w:left="1134"/>
        <w:jc w:val="both"/>
        <w:rPr>
          <w:rFonts w:ascii="標楷體" w:eastAsia="標楷體" w:hAnsi="標楷體"/>
          <w:szCs w:val="24"/>
        </w:rPr>
      </w:pPr>
    </w:p>
    <w:p w:rsidR="008F42FA" w:rsidRPr="0028402D" w:rsidRDefault="001F6139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/>
          <w:szCs w:val="24"/>
        </w:rPr>
      </w:pPr>
      <w:r w:rsidRPr="0028402D">
        <w:rPr>
          <w:rFonts w:ascii="標楷體" w:eastAsia="標楷體" w:hAnsi="標楷體" w:hint="eastAsia"/>
          <w:szCs w:val="24"/>
        </w:rPr>
        <w:t xml:space="preserve">耘浩於社群網站上所做的行為已經觸犯何種罪？　(Ａ)傷害罪　(Ｂ)公共危險罪　(Ｃ)恐嚇取財罪　</w:t>
      </w:r>
      <w:r w:rsidRPr="0088365E">
        <w:rPr>
          <w:rFonts w:ascii="標楷體" w:eastAsia="標楷體" w:hAnsi="標楷體" w:hint="eastAsia"/>
          <w:color w:val="FF0000"/>
          <w:szCs w:val="24"/>
        </w:rPr>
        <w:t>(Ｄ)妨害名譽罪。</w:t>
      </w:r>
    </w:p>
    <w:p w:rsidR="001F6139" w:rsidRPr="0028402D" w:rsidRDefault="001F6139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/>
          <w:szCs w:val="24"/>
        </w:rPr>
      </w:pPr>
      <w:r w:rsidRPr="0028402D">
        <w:rPr>
          <w:rFonts w:ascii="標楷體" w:eastAsia="標楷體" w:hAnsi="標楷體" w:hint="eastAsia"/>
          <w:szCs w:val="24"/>
        </w:rPr>
        <w:t xml:space="preserve">根據上文敘述，靖伊的報復行為觸犯了何種罪？　</w:t>
      </w:r>
      <w:r w:rsidRPr="0088365E">
        <w:rPr>
          <w:rFonts w:ascii="標楷體" w:eastAsia="標楷體" w:hAnsi="標楷體" w:hint="eastAsia"/>
          <w:color w:val="FF0000"/>
          <w:szCs w:val="24"/>
        </w:rPr>
        <w:t>(Ａ)妨害電腦使用罪</w:t>
      </w:r>
      <w:r w:rsidRPr="0028402D">
        <w:rPr>
          <w:rFonts w:ascii="標楷體" w:eastAsia="標楷體" w:hAnsi="標楷體" w:hint="eastAsia"/>
          <w:szCs w:val="24"/>
        </w:rPr>
        <w:t xml:space="preserve">　(Ｂ)公共危險罪　(Ｃ)搶奪罪　(Ｄ)竊盜罪。</w:t>
      </w:r>
    </w:p>
    <w:p w:rsidR="00966E4F" w:rsidRPr="001F6139" w:rsidRDefault="00966E4F" w:rsidP="00C73B00">
      <w:pPr>
        <w:pStyle w:val="a8"/>
        <w:tabs>
          <w:tab w:val="left" w:pos="1276"/>
        </w:tabs>
        <w:adjustRightInd w:val="0"/>
        <w:snapToGrid w:val="0"/>
        <w:spacing w:line="300" w:lineRule="exact"/>
        <w:ind w:leftChars="0" w:left="1134"/>
        <w:jc w:val="both"/>
        <w:rPr>
          <w:rFonts w:ascii="標楷體" w:eastAsia="標楷體" w:hAnsi="標楷體" w:cs="Times New Roman"/>
          <w:szCs w:val="24"/>
        </w:rPr>
      </w:pPr>
    </w:p>
    <w:tbl>
      <w:tblPr>
        <w:tblStyle w:val="ac"/>
        <w:tblW w:w="6516" w:type="dxa"/>
        <w:jc w:val="center"/>
        <w:tblLook w:val="04A0" w:firstRow="1" w:lastRow="0" w:firstColumn="1" w:lastColumn="0" w:noHBand="0" w:noVBand="1"/>
      </w:tblPr>
      <w:tblGrid>
        <w:gridCol w:w="6516"/>
      </w:tblGrid>
      <w:tr w:rsidR="001F6139" w:rsidRPr="001F6139" w:rsidTr="0028402D">
        <w:trPr>
          <w:trHeight w:val="1136"/>
          <w:jc w:val="center"/>
        </w:trPr>
        <w:tc>
          <w:tcPr>
            <w:tcW w:w="6516" w:type="dxa"/>
            <w:vAlign w:val="center"/>
          </w:tcPr>
          <w:p w:rsidR="00966E4F" w:rsidRPr="001F6139" w:rsidRDefault="006666B0" w:rsidP="00C73B00">
            <w:pPr>
              <w:pStyle w:val="a8"/>
              <w:tabs>
                <w:tab w:val="left" w:pos="1276"/>
              </w:tabs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新聞報導：夏姓女子在外積欠賭債，為假冒母親身分過戶房產，僱用化妝師化妝成母親樣貌，但並未成功。之後竟與男友共謀，將母親騙至郊區殺害棄屍，以謀取遺產。請問：</w:t>
            </w:r>
          </w:p>
        </w:tc>
      </w:tr>
    </w:tbl>
    <w:p w:rsidR="0028402D" w:rsidRPr="0028402D" w:rsidRDefault="0028402D" w:rsidP="0028402D">
      <w:pPr>
        <w:pStyle w:val="a8"/>
        <w:tabs>
          <w:tab w:val="left" w:pos="1276"/>
        </w:tabs>
        <w:adjustRightInd w:val="0"/>
        <w:snapToGrid w:val="0"/>
        <w:spacing w:line="300" w:lineRule="exact"/>
        <w:ind w:leftChars="0" w:left="1134"/>
        <w:jc w:val="both"/>
        <w:rPr>
          <w:rFonts w:ascii="標楷體" w:eastAsia="標楷體" w:hAnsi="標楷體" w:cs="Times New Roman"/>
          <w:szCs w:val="24"/>
        </w:rPr>
      </w:pPr>
    </w:p>
    <w:p w:rsidR="00616446" w:rsidRPr="001F6139" w:rsidRDefault="006666B0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 xml:space="preserve">夏姓女子化完妝後，藉故離開，並未支付化妝師化妝費用，因此化妝師報警控告夏姓女子詐欺。請問：化妝師的作法屬於刑事訴訟上的何種作為？　(Ａ)公訴　</w:t>
      </w:r>
      <w:r w:rsidRPr="0088365E">
        <w:rPr>
          <w:rFonts w:ascii="標楷體" w:eastAsia="標楷體" w:hAnsi="標楷體" w:hint="eastAsia"/>
          <w:color w:val="FF0000"/>
          <w:szCs w:val="24"/>
        </w:rPr>
        <w:t>(Ｂ)告訴</w:t>
      </w:r>
      <w:r w:rsidRPr="001F6139">
        <w:rPr>
          <w:rFonts w:ascii="標楷體" w:eastAsia="標楷體" w:hAnsi="標楷體" w:hint="eastAsia"/>
          <w:szCs w:val="24"/>
        </w:rPr>
        <w:t xml:space="preserve">　(Ｃ)自首　(Ｄ)自訴。</w:t>
      </w:r>
    </w:p>
    <w:p w:rsidR="006666B0" w:rsidRPr="001F6139" w:rsidRDefault="006666B0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 xml:space="preserve">檢察官將夏姓女子依「殺人罪」罪名起訴。請問：檢察官的「起訴」應是指下列何者？　</w:t>
      </w:r>
      <w:r w:rsidRPr="0088365E">
        <w:rPr>
          <w:rFonts w:ascii="標楷體" w:eastAsia="標楷體" w:hAnsi="標楷體" w:hint="eastAsia"/>
          <w:color w:val="FF0000"/>
          <w:szCs w:val="24"/>
        </w:rPr>
        <w:t>(Ａ)公訴</w:t>
      </w:r>
      <w:r w:rsidRPr="001F6139">
        <w:rPr>
          <w:rFonts w:ascii="標楷體" w:eastAsia="標楷體" w:hAnsi="標楷體" w:hint="eastAsia"/>
          <w:szCs w:val="24"/>
        </w:rPr>
        <w:t xml:space="preserve">　(Ｂ)告訴　(Ｃ)告發　(Ｄ)自訴。</w:t>
      </w:r>
    </w:p>
    <w:p w:rsidR="006666B0" w:rsidRPr="001F6139" w:rsidRDefault="006666B0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此案件最高可上訴至哪一層級法院？　(Ａ)地方法院，因被告未向司法機關自首　(Ｂ)高等法院，因當事人上訴所得之利益未超過</w:t>
      </w:r>
      <w:r w:rsidRPr="001F6139">
        <w:rPr>
          <w:rFonts w:ascii="標楷體" w:eastAsia="標楷體" w:hAnsi="標楷體" w:hint="eastAsia"/>
          <w:w w:val="25"/>
          <w:szCs w:val="24"/>
        </w:rPr>
        <w:t xml:space="preserve">　</w:t>
      </w:r>
      <w:r w:rsidRPr="001F6139">
        <w:rPr>
          <w:rFonts w:ascii="標楷體" w:eastAsia="標楷體" w:hAnsi="標楷體" w:hint="eastAsia"/>
          <w:szCs w:val="24"/>
        </w:rPr>
        <w:t>150</w:t>
      </w:r>
      <w:r w:rsidRPr="001F6139">
        <w:rPr>
          <w:rFonts w:ascii="標楷體" w:eastAsia="標楷體" w:hAnsi="標楷體" w:hint="eastAsia"/>
          <w:w w:val="25"/>
          <w:szCs w:val="24"/>
        </w:rPr>
        <w:t xml:space="preserve">　</w:t>
      </w:r>
      <w:r w:rsidRPr="001F6139">
        <w:rPr>
          <w:rFonts w:ascii="標楷體" w:eastAsia="標楷體" w:hAnsi="標楷體" w:hint="eastAsia"/>
          <w:szCs w:val="24"/>
        </w:rPr>
        <w:t xml:space="preserve">萬元　(Ｃ)高等法院，因屬於非告訴乃論的刑事案件　</w:t>
      </w:r>
      <w:r w:rsidRPr="0088365E">
        <w:rPr>
          <w:rFonts w:ascii="標楷體" w:eastAsia="標楷體" w:hAnsi="標楷體" w:hint="eastAsia"/>
          <w:color w:val="FF0000"/>
          <w:szCs w:val="24"/>
        </w:rPr>
        <w:t>(Ｄ)最高法院，因屬於重大的犯罪行為。</w:t>
      </w:r>
    </w:p>
    <w:p w:rsidR="001036FA" w:rsidRPr="001F6139" w:rsidRDefault="001036FA" w:rsidP="00C73B00">
      <w:pPr>
        <w:pStyle w:val="a8"/>
        <w:tabs>
          <w:tab w:val="left" w:pos="1276"/>
        </w:tabs>
        <w:adjustRightInd w:val="0"/>
        <w:snapToGrid w:val="0"/>
        <w:spacing w:line="300" w:lineRule="exact"/>
        <w:ind w:leftChars="0" w:left="1134"/>
        <w:jc w:val="both"/>
        <w:rPr>
          <w:rFonts w:ascii="標楷體" w:eastAsia="標楷體" w:hAnsi="標楷體" w:cs="Times New Roman"/>
          <w:szCs w:val="24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6500"/>
      </w:tblGrid>
      <w:tr w:rsidR="001F6139" w:rsidRPr="001F6139" w:rsidTr="0028402D">
        <w:trPr>
          <w:trHeight w:val="1194"/>
        </w:trPr>
        <w:tc>
          <w:tcPr>
            <w:tcW w:w="6500" w:type="dxa"/>
            <w:vAlign w:val="center"/>
          </w:tcPr>
          <w:p w:rsidR="001036FA" w:rsidRPr="001F6139" w:rsidRDefault="001036FA" w:rsidP="0028402D">
            <w:pPr>
              <w:pStyle w:val="a8"/>
              <w:tabs>
                <w:tab w:val="left" w:pos="1276"/>
              </w:tabs>
              <w:adjustRightInd w:val="0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6139">
              <w:rPr>
                <w:rFonts w:ascii="標楷體" w:eastAsia="標楷體" w:hAnsi="標楷體" w:hint="eastAsia"/>
                <w:szCs w:val="24"/>
              </w:rPr>
              <w:t>淡水某知名飯店的觀景設施遭稅捐稽徵處課以娛樂稅，該飯店不滿，決定進行權利救濟程序。最高行政法院依法受理後，判處飯店敗訴確定，須負擔娛樂稅。請問：</w:t>
            </w:r>
          </w:p>
        </w:tc>
      </w:tr>
    </w:tbl>
    <w:p w:rsidR="0028402D" w:rsidRPr="0028402D" w:rsidRDefault="0028402D" w:rsidP="0028402D">
      <w:pPr>
        <w:pStyle w:val="a8"/>
        <w:tabs>
          <w:tab w:val="left" w:pos="1276"/>
        </w:tabs>
        <w:adjustRightInd w:val="0"/>
        <w:snapToGrid w:val="0"/>
        <w:spacing w:line="300" w:lineRule="exact"/>
        <w:ind w:leftChars="0" w:left="1134"/>
        <w:jc w:val="both"/>
        <w:rPr>
          <w:rFonts w:ascii="標楷體" w:eastAsia="標楷體" w:hAnsi="標楷體" w:cs="Times New Roman"/>
          <w:szCs w:val="24"/>
        </w:rPr>
      </w:pPr>
    </w:p>
    <w:p w:rsidR="001036FA" w:rsidRPr="001F6139" w:rsidRDefault="001036FA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 xml:space="preserve">提起行政訴訟之前，飯店必須先經過下列哪一個程序？　(Ａ)調解　(Ｂ)陳情　</w:t>
      </w:r>
      <w:r w:rsidRPr="0088365E">
        <w:rPr>
          <w:rFonts w:ascii="標楷體" w:eastAsia="標楷體" w:hAnsi="標楷體" w:hint="eastAsia"/>
          <w:color w:val="FF0000"/>
          <w:szCs w:val="24"/>
        </w:rPr>
        <w:t>(Ｃ)訴願</w:t>
      </w:r>
      <w:r w:rsidRPr="001F6139">
        <w:rPr>
          <w:rFonts w:ascii="標楷體" w:eastAsia="標楷體" w:hAnsi="標楷體" w:hint="eastAsia"/>
          <w:szCs w:val="24"/>
        </w:rPr>
        <w:t xml:space="preserve">　(Ｄ)請願。</w:t>
      </w:r>
    </w:p>
    <w:p w:rsidR="001036FA" w:rsidRPr="001F6139" w:rsidRDefault="001036FA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 xml:space="preserve">根據上文敘述，飯店的權利救濟過程中，第一審法院應為下列何者？　</w:t>
      </w:r>
      <w:r w:rsidRPr="0088365E">
        <w:rPr>
          <w:rFonts w:ascii="標楷體" w:eastAsia="標楷體" w:hAnsi="標楷體" w:hint="eastAsia"/>
          <w:color w:val="FF0000"/>
          <w:szCs w:val="24"/>
        </w:rPr>
        <w:t>(Ａ)高等行政法院</w:t>
      </w:r>
      <w:r w:rsidRPr="001F6139">
        <w:rPr>
          <w:rFonts w:ascii="標楷體" w:eastAsia="標楷體" w:hAnsi="標楷體" w:hint="eastAsia"/>
          <w:szCs w:val="24"/>
        </w:rPr>
        <w:t xml:space="preserve">　(Ｂ)高等法院　(Ｃ)地方法院行政訴訟庭　(Ｄ)最高行政法院。</w:t>
      </w:r>
    </w:p>
    <w:p w:rsidR="001036FA" w:rsidRPr="001F6139" w:rsidRDefault="001036FA" w:rsidP="00C73B00">
      <w:pPr>
        <w:pStyle w:val="a8"/>
        <w:numPr>
          <w:ilvl w:val="0"/>
          <w:numId w:val="1"/>
        </w:numPr>
        <w:tabs>
          <w:tab w:val="left" w:pos="1276"/>
        </w:tabs>
        <w:adjustRightInd w:val="0"/>
        <w:snapToGrid w:val="0"/>
        <w:spacing w:line="300" w:lineRule="exact"/>
        <w:ind w:leftChars="0" w:left="1134" w:hanging="1134"/>
        <w:jc w:val="both"/>
        <w:rPr>
          <w:rFonts w:ascii="標楷體" w:eastAsia="標楷體" w:hAnsi="標楷體" w:cs="Times New Roman"/>
          <w:szCs w:val="24"/>
        </w:rPr>
      </w:pPr>
      <w:r w:rsidRPr="001F6139">
        <w:rPr>
          <w:rFonts w:ascii="標楷體" w:eastAsia="標楷體" w:hAnsi="標楷體" w:hint="eastAsia"/>
          <w:szCs w:val="24"/>
        </w:rPr>
        <w:t>最高行政法院判決後，飯店是否可以繼續上訴？　(Ａ)可以，因娛樂稅額達</w:t>
      </w:r>
      <w:r w:rsidRPr="001F6139">
        <w:rPr>
          <w:rFonts w:ascii="標楷體" w:eastAsia="標楷體" w:hAnsi="標楷體" w:hint="eastAsia"/>
          <w:w w:val="25"/>
          <w:szCs w:val="24"/>
        </w:rPr>
        <w:t xml:space="preserve">　</w:t>
      </w:r>
      <w:r w:rsidRPr="001F6139">
        <w:rPr>
          <w:rFonts w:ascii="標楷體" w:eastAsia="標楷體" w:hAnsi="標楷體" w:hint="eastAsia"/>
          <w:szCs w:val="24"/>
        </w:rPr>
        <w:t>150</w:t>
      </w:r>
      <w:r w:rsidRPr="001F6139">
        <w:rPr>
          <w:rFonts w:ascii="標楷體" w:eastAsia="標楷體" w:hAnsi="標楷體" w:hint="eastAsia"/>
          <w:w w:val="25"/>
          <w:szCs w:val="24"/>
        </w:rPr>
        <w:t xml:space="preserve">　</w:t>
      </w:r>
      <w:r w:rsidRPr="001F6139">
        <w:rPr>
          <w:rFonts w:ascii="標楷體" w:eastAsia="標楷體" w:hAnsi="標楷體" w:hint="eastAsia"/>
          <w:szCs w:val="24"/>
        </w:rPr>
        <w:t xml:space="preserve">萬元以上　(Ｂ)可以，因行政訴訟採三級二審制　(Ｃ)不可以，須改由調解委員會進行調解　</w:t>
      </w:r>
      <w:bookmarkStart w:id="256" w:name="_GoBack"/>
      <w:r w:rsidRPr="0088365E">
        <w:rPr>
          <w:rFonts w:ascii="標楷體" w:eastAsia="標楷體" w:hAnsi="標楷體" w:hint="eastAsia"/>
          <w:color w:val="FF0000"/>
          <w:szCs w:val="24"/>
        </w:rPr>
        <w:t>(Ｄ)不可以，因最高行政法院為行政訴訟最高級法院。</w:t>
      </w:r>
      <w:bookmarkEnd w:id="256"/>
    </w:p>
    <w:sectPr w:rsidR="001036FA" w:rsidRPr="001F6139" w:rsidSect="00B85204">
      <w:type w:val="continuous"/>
      <w:pgSz w:w="14570" w:h="20636" w:code="12"/>
      <w:pgMar w:top="567" w:right="567" w:bottom="567" w:left="567" w:header="283" w:footer="283" w:gutter="0"/>
      <w:cols w:num="2" w:sep="1" w:space="425"/>
      <w:docGrid w:type="linesAndChar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359" w:rsidRDefault="00483359" w:rsidP="00997F2B">
      <w:r>
        <w:separator/>
      </w:r>
    </w:p>
  </w:endnote>
  <w:endnote w:type="continuationSeparator" w:id="0">
    <w:p w:rsidR="00483359" w:rsidRDefault="00483359" w:rsidP="0099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TC-6a195b8b*+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9FE" w:rsidRDefault="002969FE" w:rsidP="002969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969FE" w:rsidRDefault="00296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9FE" w:rsidRDefault="002969FE" w:rsidP="002969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969FE" w:rsidRDefault="002969FE" w:rsidP="002036A0">
    <w:pPr>
      <w:pStyle w:val="a5"/>
      <w:ind w:firstLineChars="20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359" w:rsidRDefault="00483359" w:rsidP="00997F2B">
      <w:r>
        <w:separator/>
      </w:r>
    </w:p>
  </w:footnote>
  <w:footnote w:type="continuationSeparator" w:id="0">
    <w:p w:rsidR="00483359" w:rsidRDefault="00483359" w:rsidP="0099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DA580C"/>
    <w:multiLevelType w:val="singleLevel"/>
    <w:tmpl w:val="0E705FA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F2C76FA"/>
    <w:multiLevelType w:val="hybridMultilevel"/>
    <w:tmpl w:val="803C1174"/>
    <w:lvl w:ilvl="0" w:tplc="C472EC5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6E02CB"/>
    <w:multiLevelType w:val="hybridMultilevel"/>
    <w:tmpl w:val="639276B2"/>
    <w:lvl w:ilvl="0" w:tplc="96BC3F4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BB0213"/>
    <w:multiLevelType w:val="singleLevel"/>
    <w:tmpl w:val="10BAF88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5" w15:restartNumberingAfterBreak="0">
    <w:nsid w:val="4D847CA6"/>
    <w:multiLevelType w:val="hybridMultilevel"/>
    <w:tmpl w:val="ECE01288"/>
    <w:lvl w:ilvl="0" w:tplc="A84A8BA0">
      <w:start w:val="1"/>
      <w:numFmt w:val="upperLetter"/>
      <w:lvlText w:val="(%1)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6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2B"/>
    <w:rsid w:val="0002613F"/>
    <w:rsid w:val="000A20A2"/>
    <w:rsid w:val="000C5B88"/>
    <w:rsid w:val="001036FA"/>
    <w:rsid w:val="0016286D"/>
    <w:rsid w:val="00171588"/>
    <w:rsid w:val="001A2A55"/>
    <w:rsid w:val="001A77A7"/>
    <w:rsid w:val="001F6139"/>
    <w:rsid w:val="002036A0"/>
    <w:rsid w:val="00215298"/>
    <w:rsid w:val="0028402D"/>
    <w:rsid w:val="002969FE"/>
    <w:rsid w:val="002B7636"/>
    <w:rsid w:val="0031691D"/>
    <w:rsid w:val="003237CF"/>
    <w:rsid w:val="003543B8"/>
    <w:rsid w:val="003A783B"/>
    <w:rsid w:val="003E21B0"/>
    <w:rsid w:val="00407D43"/>
    <w:rsid w:val="004227DC"/>
    <w:rsid w:val="00444DE3"/>
    <w:rsid w:val="00445848"/>
    <w:rsid w:val="00471E3A"/>
    <w:rsid w:val="00475B9B"/>
    <w:rsid w:val="00483359"/>
    <w:rsid w:val="004C2E80"/>
    <w:rsid w:val="004C7B71"/>
    <w:rsid w:val="004D2DD8"/>
    <w:rsid w:val="004E35B6"/>
    <w:rsid w:val="00547FD5"/>
    <w:rsid w:val="005510F0"/>
    <w:rsid w:val="005A558A"/>
    <w:rsid w:val="006077A5"/>
    <w:rsid w:val="00616446"/>
    <w:rsid w:val="00642404"/>
    <w:rsid w:val="006666B0"/>
    <w:rsid w:val="006B7A31"/>
    <w:rsid w:val="00727C31"/>
    <w:rsid w:val="007330B1"/>
    <w:rsid w:val="007370D3"/>
    <w:rsid w:val="0076227D"/>
    <w:rsid w:val="0079342F"/>
    <w:rsid w:val="007D07B3"/>
    <w:rsid w:val="007E37A4"/>
    <w:rsid w:val="007E4BA1"/>
    <w:rsid w:val="00835F22"/>
    <w:rsid w:val="0088365E"/>
    <w:rsid w:val="008A198C"/>
    <w:rsid w:val="008C1D27"/>
    <w:rsid w:val="008C3536"/>
    <w:rsid w:val="008C4A8F"/>
    <w:rsid w:val="008D1BC2"/>
    <w:rsid w:val="008D2571"/>
    <w:rsid w:val="008F18D8"/>
    <w:rsid w:val="008F354D"/>
    <w:rsid w:val="008F42FA"/>
    <w:rsid w:val="009309B6"/>
    <w:rsid w:val="00966E4F"/>
    <w:rsid w:val="00982608"/>
    <w:rsid w:val="009939EE"/>
    <w:rsid w:val="00997F2B"/>
    <w:rsid w:val="009E1C36"/>
    <w:rsid w:val="00A023F8"/>
    <w:rsid w:val="00A31B0E"/>
    <w:rsid w:val="00A32B61"/>
    <w:rsid w:val="00AC14D4"/>
    <w:rsid w:val="00B56FF4"/>
    <w:rsid w:val="00B603C3"/>
    <w:rsid w:val="00B62191"/>
    <w:rsid w:val="00B77430"/>
    <w:rsid w:val="00B83DBF"/>
    <w:rsid w:val="00B85204"/>
    <w:rsid w:val="00BD36DD"/>
    <w:rsid w:val="00BE491A"/>
    <w:rsid w:val="00BF65D2"/>
    <w:rsid w:val="00C73B00"/>
    <w:rsid w:val="00CC72EB"/>
    <w:rsid w:val="00DC6309"/>
    <w:rsid w:val="00DE0D0A"/>
    <w:rsid w:val="00DE2329"/>
    <w:rsid w:val="00E04BC1"/>
    <w:rsid w:val="00E0509D"/>
    <w:rsid w:val="00E20A25"/>
    <w:rsid w:val="00E407AE"/>
    <w:rsid w:val="00E7685D"/>
    <w:rsid w:val="00EF3805"/>
    <w:rsid w:val="00F227D7"/>
    <w:rsid w:val="00F3717C"/>
    <w:rsid w:val="00F4081F"/>
    <w:rsid w:val="00F8317D"/>
    <w:rsid w:val="00F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D7337-F78C-4C34-B5FA-EE1050E7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C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7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7F2B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997F2B"/>
  </w:style>
  <w:style w:type="paragraph" w:styleId="a8">
    <w:name w:val="List Paragraph"/>
    <w:basedOn w:val="a"/>
    <w:uiPriority w:val="34"/>
    <w:qFormat/>
    <w:rsid w:val="00997F2B"/>
    <w:pPr>
      <w:ind w:leftChars="200" w:left="480"/>
    </w:pPr>
  </w:style>
  <w:style w:type="paragraph" w:customStyle="1" w:styleId="a9">
    <w:name w:val="選擇題(單)"/>
    <w:basedOn w:val="a"/>
    <w:rsid w:val="008A198C"/>
    <w:pPr>
      <w:suppressAutoHyphens/>
      <w:autoSpaceDE w:val="0"/>
      <w:autoSpaceDN w:val="0"/>
      <w:adjustRightInd w:val="0"/>
      <w:jc w:val="both"/>
      <w:textAlignment w:val="center"/>
    </w:pPr>
    <w:rPr>
      <w:rFonts w:ascii="Times New Roman" w:eastAsia="新細明體" w:hAnsi="Times New Roman" w:cs="ATC-6a195b8b*+Times"/>
      <w:color w:val="000000"/>
      <w:kern w:val="0"/>
      <w:szCs w:val="24"/>
      <w:lang w:val="zh-TW"/>
    </w:rPr>
  </w:style>
  <w:style w:type="paragraph" w:customStyle="1" w:styleId="testTypeHeader">
    <w:name w:val="testTypeHeader"/>
    <w:basedOn w:val="1"/>
    <w:next w:val="a"/>
    <w:autoRedefine/>
    <w:rsid w:val="00727C31"/>
    <w:pPr>
      <w:keepNext w:val="0"/>
      <w:numPr>
        <w:numId w:val="4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727C31"/>
    <w:pPr>
      <w:numPr>
        <w:ilvl w:val="1"/>
        <w:numId w:val="4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727C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72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7C31"/>
    <w:rPr>
      <w:rFonts w:asciiTheme="majorHAnsi" w:eastAsiaTheme="majorEastAsia" w:hAnsiTheme="majorHAnsi" w:cstheme="majorBidi"/>
      <w:sz w:val="18"/>
      <w:szCs w:val="18"/>
    </w:rPr>
  </w:style>
  <w:style w:type="paragraph" w:customStyle="1" w:styleId="03-">
    <w:name w:val="03-填充題"/>
    <w:basedOn w:val="a"/>
    <w:rsid w:val="002036A0"/>
    <w:pPr>
      <w:tabs>
        <w:tab w:val="left" w:pos="720"/>
        <w:tab w:val="left" w:pos="1032"/>
        <w:tab w:val="left" w:pos="3391"/>
      </w:tabs>
      <w:adjustRightInd w:val="0"/>
      <w:snapToGrid w:val="0"/>
      <w:spacing w:line="320" w:lineRule="atLeast"/>
      <w:ind w:left="425" w:hanging="425"/>
      <w:jc w:val="both"/>
    </w:pPr>
    <w:rPr>
      <w:rFonts w:ascii="Times New Roman" w:eastAsia="新細明體" w:hAnsi="Times New Roman" w:cs="Times New Roman"/>
      <w:bCs/>
      <w:kern w:val="0"/>
      <w:szCs w:val="24"/>
    </w:rPr>
  </w:style>
  <w:style w:type="paragraph" w:customStyle="1" w:styleId="02-82">
    <w:name w:val="02-82選擇題"/>
    <w:basedOn w:val="a"/>
    <w:rsid w:val="002036A0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rFonts w:ascii="Times New Roman" w:eastAsia="新細明體" w:hAnsi="Times New Roman" w:cs="Times New Roman"/>
      <w:bCs/>
      <w:kern w:val="0"/>
      <w:szCs w:val="24"/>
    </w:rPr>
  </w:style>
  <w:style w:type="paragraph" w:customStyle="1" w:styleId="03-8">
    <w:name w:val="03-題組加框楷(8年)"/>
    <w:basedOn w:val="a"/>
    <w:rsid w:val="001A77A7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2" w:color="auto"/>
      </w:pBdr>
      <w:tabs>
        <w:tab w:val="left" w:pos="720"/>
        <w:tab w:val="left" w:pos="1032"/>
        <w:tab w:val="left" w:pos="3391"/>
      </w:tabs>
      <w:adjustRightInd w:val="0"/>
      <w:snapToGrid w:val="0"/>
      <w:spacing w:before="60" w:after="60" w:line="320" w:lineRule="atLeast"/>
      <w:jc w:val="both"/>
    </w:pPr>
    <w:rPr>
      <w:rFonts w:ascii="Times New Roman" w:eastAsia="標楷體" w:hAnsi="Times New Roman" w:cs="Times New Roman"/>
      <w:bCs/>
      <w:kern w:val="0"/>
      <w:szCs w:val="24"/>
    </w:rPr>
  </w:style>
  <w:style w:type="table" w:styleId="ac">
    <w:name w:val="Table Grid"/>
    <w:basedOn w:val="a1"/>
    <w:uiPriority w:val="39"/>
    <w:unhideWhenUsed/>
    <w:rsid w:val="006B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2020-07-09T00:54:00Z</cp:lastPrinted>
  <dcterms:created xsi:type="dcterms:W3CDTF">2020-07-09T06:36:00Z</dcterms:created>
  <dcterms:modified xsi:type="dcterms:W3CDTF">2020-07-09T06:48:00Z</dcterms:modified>
</cp:coreProperties>
</file>